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7C70" w:rsidRPr="006651FB" w:rsidP="006651FB">
      <w:pPr>
        <w:contextualSpacing/>
        <w:jc w:val="right"/>
        <w:rPr>
          <w:sz w:val="26"/>
          <w:szCs w:val="26"/>
        </w:rPr>
      </w:pPr>
      <w:r w:rsidRPr="006651FB">
        <w:rPr>
          <w:sz w:val="26"/>
          <w:szCs w:val="26"/>
        </w:rPr>
        <w:t xml:space="preserve">Дело № </w:t>
      </w:r>
      <w:r w:rsidRPr="006651FB" w:rsidR="00352D0E">
        <w:rPr>
          <w:sz w:val="26"/>
          <w:szCs w:val="26"/>
        </w:rPr>
        <w:t>5</w:t>
      </w:r>
      <w:r w:rsidRPr="006651FB">
        <w:rPr>
          <w:sz w:val="26"/>
          <w:szCs w:val="26"/>
        </w:rPr>
        <w:t>-</w:t>
      </w:r>
      <w:r w:rsidRPr="006651FB" w:rsidR="00D52023">
        <w:rPr>
          <w:sz w:val="26"/>
          <w:szCs w:val="26"/>
        </w:rPr>
        <w:t>785</w:t>
      </w:r>
      <w:r w:rsidRPr="006651FB">
        <w:rPr>
          <w:sz w:val="26"/>
          <w:szCs w:val="26"/>
        </w:rPr>
        <w:t>-2</w:t>
      </w:r>
      <w:r w:rsidRPr="006651FB" w:rsidR="00F4219E">
        <w:rPr>
          <w:sz w:val="26"/>
          <w:szCs w:val="26"/>
        </w:rPr>
        <w:t>806</w:t>
      </w:r>
      <w:r w:rsidRPr="006651FB">
        <w:rPr>
          <w:sz w:val="26"/>
          <w:szCs w:val="26"/>
        </w:rPr>
        <w:t>/20</w:t>
      </w:r>
      <w:r w:rsidRPr="006651FB" w:rsidR="005523F4">
        <w:rPr>
          <w:sz w:val="26"/>
          <w:szCs w:val="26"/>
        </w:rPr>
        <w:t>2</w:t>
      </w:r>
      <w:r w:rsidRPr="006651FB" w:rsidR="00D52023">
        <w:rPr>
          <w:sz w:val="26"/>
          <w:szCs w:val="26"/>
        </w:rPr>
        <w:t>4</w:t>
      </w:r>
    </w:p>
    <w:p w:rsidR="004156F3" w:rsidRPr="006651FB" w:rsidP="006651FB">
      <w:pPr>
        <w:pStyle w:val="Title"/>
        <w:contextualSpacing/>
        <w:rPr>
          <w:b w:val="0"/>
          <w:i w:val="0"/>
          <w:sz w:val="26"/>
          <w:szCs w:val="26"/>
        </w:rPr>
      </w:pPr>
    </w:p>
    <w:p w:rsidR="00F4219E" w:rsidRPr="006651FB" w:rsidP="006651FB">
      <w:pPr>
        <w:suppressAutoHyphens/>
        <w:ind w:firstLine="709"/>
        <w:contextualSpacing/>
        <w:jc w:val="center"/>
        <w:rPr>
          <w:spacing w:val="34"/>
          <w:sz w:val="26"/>
          <w:szCs w:val="26"/>
          <w:lang w:eastAsia="zh-CN"/>
        </w:rPr>
      </w:pPr>
      <w:r w:rsidRPr="006651FB">
        <w:rPr>
          <w:spacing w:val="34"/>
          <w:sz w:val="26"/>
          <w:szCs w:val="26"/>
          <w:lang w:eastAsia="zh-CN"/>
        </w:rPr>
        <w:t>ПОСТАНОВЛЕНИЕ</w:t>
      </w:r>
    </w:p>
    <w:p w:rsidR="00F4219E" w:rsidRPr="006651FB" w:rsidP="006651FB">
      <w:pPr>
        <w:suppressAutoHyphens/>
        <w:ind w:firstLine="709"/>
        <w:contextualSpacing/>
        <w:jc w:val="center"/>
        <w:rPr>
          <w:sz w:val="26"/>
          <w:szCs w:val="26"/>
          <w:lang w:eastAsia="zh-CN"/>
        </w:rPr>
      </w:pPr>
      <w:r w:rsidRPr="006651FB">
        <w:rPr>
          <w:sz w:val="26"/>
          <w:szCs w:val="26"/>
          <w:lang w:eastAsia="zh-CN"/>
        </w:rPr>
        <w:t>по делу об административном правонарушении</w:t>
      </w:r>
    </w:p>
    <w:p w:rsidR="00F4219E" w:rsidRPr="006651FB" w:rsidP="006651FB">
      <w:pPr>
        <w:suppressAutoHyphens/>
        <w:ind w:firstLine="709"/>
        <w:contextualSpacing/>
        <w:jc w:val="both"/>
        <w:rPr>
          <w:sz w:val="26"/>
          <w:szCs w:val="26"/>
          <w:lang w:eastAsia="zh-CN"/>
        </w:rPr>
      </w:pPr>
    </w:p>
    <w:tbl>
      <w:tblPr>
        <w:tblW w:w="0" w:type="auto"/>
        <w:tblLook w:val="04A0"/>
      </w:tblPr>
      <w:tblGrid>
        <w:gridCol w:w="4963"/>
        <w:gridCol w:w="4958"/>
      </w:tblGrid>
      <w:tr w:rsidTr="0012612D">
        <w:tblPrEx>
          <w:tblW w:w="0" w:type="auto"/>
          <w:tblLook w:val="04A0"/>
        </w:tblPrEx>
        <w:tc>
          <w:tcPr>
            <w:tcW w:w="5068" w:type="dxa"/>
            <w:hideMark/>
          </w:tcPr>
          <w:p w:rsidR="00F4219E" w:rsidRPr="006651FB" w:rsidP="006651FB">
            <w:pPr>
              <w:contextualSpacing/>
              <w:jc w:val="both"/>
              <w:rPr>
                <w:rFonts w:eastAsia="Times New Roman CYR"/>
                <w:sz w:val="26"/>
                <w:szCs w:val="26"/>
                <w:lang w:eastAsia="en-US"/>
              </w:rPr>
            </w:pPr>
            <w:r w:rsidRPr="006651FB">
              <w:rPr>
                <w:rFonts w:eastAsia="Times New Roman CYR"/>
                <w:sz w:val="26"/>
                <w:szCs w:val="26"/>
                <w:lang w:eastAsia="en-US"/>
              </w:rPr>
              <w:t>г. Ханты-Мансийск</w:t>
            </w:r>
          </w:p>
        </w:tc>
        <w:tc>
          <w:tcPr>
            <w:tcW w:w="5069" w:type="dxa"/>
            <w:hideMark/>
          </w:tcPr>
          <w:p w:rsidR="00F4219E" w:rsidRPr="006651FB" w:rsidP="006651FB">
            <w:pPr>
              <w:contextualSpacing/>
              <w:jc w:val="right"/>
              <w:rPr>
                <w:rFonts w:eastAsia="Times New Roman CYR"/>
                <w:sz w:val="26"/>
                <w:szCs w:val="26"/>
                <w:lang w:eastAsia="en-US"/>
              </w:rPr>
            </w:pPr>
            <w:r w:rsidRPr="006651FB">
              <w:rPr>
                <w:sz w:val="26"/>
                <w:szCs w:val="26"/>
                <w:lang w:eastAsia="en-US"/>
              </w:rPr>
              <w:t>9</w:t>
            </w:r>
            <w:r w:rsidRPr="006651FB" w:rsidR="00D52023">
              <w:rPr>
                <w:sz w:val="26"/>
                <w:szCs w:val="26"/>
                <w:lang w:eastAsia="en-US"/>
              </w:rPr>
              <w:t xml:space="preserve"> сентября 2024</w:t>
            </w:r>
            <w:r w:rsidRPr="006651FB">
              <w:rPr>
                <w:sz w:val="26"/>
                <w:szCs w:val="26"/>
                <w:lang w:eastAsia="en-US"/>
              </w:rPr>
              <w:t xml:space="preserve"> года</w:t>
            </w:r>
          </w:p>
        </w:tc>
      </w:tr>
    </w:tbl>
    <w:p w:rsidR="00F4219E" w:rsidRPr="006651FB" w:rsidP="006651FB">
      <w:pPr>
        <w:suppressAutoHyphens/>
        <w:ind w:firstLine="709"/>
        <w:contextualSpacing/>
        <w:jc w:val="both"/>
        <w:rPr>
          <w:sz w:val="26"/>
          <w:szCs w:val="26"/>
          <w:lang w:eastAsia="zh-CN"/>
        </w:rPr>
      </w:pPr>
    </w:p>
    <w:p w:rsidR="00F4219E" w:rsidRPr="006651FB" w:rsidP="006651FB">
      <w:pPr>
        <w:suppressAutoHyphens/>
        <w:ind w:firstLine="709"/>
        <w:contextualSpacing/>
        <w:jc w:val="both"/>
        <w:rPr>
          <w:sz w:val="26"/>
          <w:szCs w:val="26"/>
          <w:lang w:eastAsia="zh-CN"/>
        </w:rPr>
      </w:pPr>
      <w:r w:rsidRPr="006651FB">
        <w:rPr>
          <w:sz w:val="26"/>
          <w:szCs w:val="26"/>
          <w:lang w:eastAsia="zh-CN"/>
        </w:rPr>
        <w:t>Ми</w:t>
      </w:r>
      <w:r w:rsidRPr="006651FB" w:rsidR="00D52023">
        <w:rPr>
          <w:sz w:val="26"/>
          <w:szCs w:val="26"/>
          <w:lang w:eastAsia="zh-CN"/>
        </w:rPr>
        <w:t>ровой судья судебного участка №</w:t>
      </w:r>
      <w:r w:rsidRPr="006651FB">
        <w:rPr>
          <w:sz w:val="26"/>
          <w:szCs w:val="26"/>
          <w:lang w:eastAsia="zh-CN"/>
        </w:rPr>
        <w:t xml:space="preserve">6 Ханты-Мансийского судебного района Ханты-Мансийского автономного </w:t>
      </w:r>
      <w:r w:rsidRPr="006651FB" w:rsidR="001E3B16">
        <w:rPr>
          <w:sz w:val="26"/>
          <w:szCs w:val="26"/>
          <w:lang w:eastAsia="zh-CN"/>
        </w:rPr>
        <w:t>округа - Югры</w:t>
      </w:r>
      <w:r w:rsidRPr="006651FB">
        <w:rPr>
          <w:sz w:val="26"/>
          <w:szCs w:val="26"/>
          <w:lang w:eastAsia="zh-CN"/>
        </w:rPr>
        <w:t xml:space="preserve"> – Югры Жиляк Н.Н. (628011, Ханты-Мансийский автономный округ – Югра, г. Ханты-Мансийск, ул. Ленина, дом 87</w:t>
      </w:r>
      <w:r w:rsidRPr="006651FB" w:rsidR="00D52023">
        <w:rPr>
          <w:sz w:val="26"/>
          <w:szCs w:val="26"/>
          <w:lang w:eastAsia="zh-CN"/>
        </w:rPr>
        <w:t>/1</w:t>
      </w:r>
      <w:r w:rsidRPr="006651FB">
        <w:rPr>
          <w:sz w:val="26"/>
          <w:szCs w:val="26"/>
          <w:lang w:eastAsia="zh-CN"/>
        </w:rPr>
        <w:t xml:space="preserve">), </w:t>
      </w:r>
    </w:p>
    <w:p w:rsidR="00687C70" w:rsidRPr="006651FB" w:rsidP="006651FB">
      <w:pPr>
        <w:ind w:firstLine="709"/>
        <w:contextualSpacing/>
        <w:jc w:val="both"/>
        <w:rPr>
          <w:sz w:val="26"/>
          <w:szCs w:val="26"/>
        </w:rPr>
      </w:pPr>
      <w:r w:rsidRPr="006651FB">
        <w:rPr>
          <w:sz w:val="26"/>
          <w:szCs w:val="26"/>
        </w:rPr>
        <w:t>рассмотрев материалы дела об административном правонарушении в отношении:</w:t>
      </w:r>
    </w:p>
    <w:p w:rsidR="00492881" w:rsidRPr="006651FB" w:rsidP="006651FB">
      <w:pPr>
        <w:ind w:firstLine="709"/>
        <w:contextualSpacing/>
        <w:jc w:val="both"/>
        <w:rPr>
          <w:sz w:val="26"/>
          <w:szCs w:val="26"/>
        </w:rPr>
      </w:pPr>
      <w:r w:rsidRPr="006651FB">
        <w:rPr>
          <w:sz w:val="26"/>
          <w:szCs w:val="26"/>
        </w:rPr>
        <w:t xml:space="preserve">должностного лица – </w:t>
      </w:r>
      <w:r w:rsidRPr="006651FB" w:rsidR="00D52023">
        <w:rPr>
          <w:sz w:val="26"/>
          <w:szCs w:val="26"/>
        </w:rPr>
        <w:t xml:space="preserve">первого заместителя директора Департамента недропользования и природных ресурсов Ханты-Мансийского автономного </w:t>
      </w:r>
      <w:r w:rsidRPr="006651FB" w:rsidR="001E3B16">
        <w:rPr>
          <w:sz w:val="26"/>
          <w:szCs w:val="26"/>
        </w:rPr>
        <w:t>округа - Югры</w:t>
      </w:r>
      <w:r w:rsidRPr="006651FB" w:rsidR="005523F4">
        <w:rPr>
          <w:sz w:val="26"/>
          <w:szCs w:val="26"/>
        </w:rPr>
        <w:t xml:space="preserve"> – </w:t>
      </w:r>
      <w:r w:rsidRPr="006651FB" w:rsidR="00D52023">
        <w:rPr>
          <w:sz w:val="26"/>
          <w:szCs w:val="26"/>
        </w:rPr>
        <w:t>Збродова Егора Михайловича</w:t>
      </w:r>
      <w:r w:rsidRPr="006651FB" w:rsidR="005523F4">
        <w:rPr>
          <w:sz w:val="26"/>
          <w:szCs w:val="26"/>
        </w:rPr>
        <w:t xml:space="preserve">, </w:t>
      </w:r>
      <w:r w:rsidR="00DE6EF5">
        <w:rPr>
          <w:sz w:val="26"/>
          <w:szCs w:val="26"/>
        </w:rPr>
        <w:t>…</w:t>
      </w:r>
      <w:r w:rsidRPr="006651FB">
        <w:rPr>
          <w:sz w:val="26"/>
          <w:szCs w:val="26"/>
        </w:rPr>
        <w:t>,</w:t>
      </w:r>
    </w:p>
    <w:p w:rsidR="00687C70" w:rsidRPr="006651FB" w:rsidP="006651FB">
      <w:pPr>
        <w:ind w:firstLine="709"/>
        <w:contextualSpacing/>
        <w:jc w:val="both"/>
        <w:rPr>
          <w:sz w:val="26"/>
          <w:szCs w:val="26"/>
        </w:rPr>
      </w:pPr>
      <w:r w:rsidRPr="006651FB">
        <w:rPr>
          <w:sz w:val="26"/>
          <w:szCs w:val="26"/>
        </w:rPr>
        <w:t>о совершении административного правонарушения, предусмотренного ст.</w:t>
      </w:r>
      <w:r w:rsidRPr="006651FB" w:rsidR="008C60E0">
        <w:rPr>
          <w:sz w:val="26"/>
          <w:szCs w:val="26"/>
        </w:rPr>
        <w:t xml:space="preserve"> </w:t>
      </w:r>
      <w:r w:rsidRPr="006651FB">
        <w:rPr>
          <w:sz w:val="26"/>
          <w:szCs w:val="26"/>
        </w:rPr>
        <w:t>5.</w:t>
      </w:r>
      <w:r w:rsidRPr="006651FB" w:rsidR="008C60E0">
        <w:rPr>
          <w:sz w:val="26"/>
          <w:szCs w:val="26"/>
        </w:rPr>
        <w:t>59</w:t>
      </w:r>
      <w:r w:rsidRPr="006651FB">
        <w:rPr>
          <w:sz w:val="26"/>
          <w:szCs w:val="26"/>
        </w:rPr>
        <w:t xml:space="preserve"> Кодекса Российской Федерации об административных правонарушениях (далее – КоАП РФ), </w:t>
      </w:r>
    </w:p>
    <w:p w:rsidR="00E23D41" w:rsidRPr="006651FB" w:rsidP="006651FB">
      <w:pPr>
        <w:ind w:firstLine="709"/>
        <w:contextualSpacing/>
        <w:jc w:val="center"/>
        <w:rPr>
          <w:bCs/>
          <w:iCs/>
          <w:spacing w:val="34"/>
          <w:sz w:val="26"/>
          <w:szCs w:val="26"/>
        </w:rPr>
      </w:pPr>
      <w:r w:rsidRPr="006651FB">
        <w:rPr>
          <w:bCs/>
          <w:iCs/>
          <w:spacing w:val="34"/>
          <w:sz w:val="26"/>
          <w:szCs w:val="26"/>
        </w:rPr>
        <w:t>установил:</w:t>
      </w:r>
    </w:p>
    <w:p w:rsidR="00E23D41" w:rsidRPr="006651FB" w:rsidP="006651FB">
      <w:pPr>
        <w:ind w:firstLine="709"/>
        <w:contextualSpacing/>
        <w:jc w:val="both"/>
        <w:rPr>
          <w:sz w:val="26"/>
          <w:szCs w:val="26"/>
        </w:rPr>
      </w:pPr>
    </w:p>
    <w:p w:rsidR="00417350" w:rsidRPr="006651FB" w:rsidP="006651FB">
      <w:pPr>
        <w:ind w:firstLine="709"/>
        <w:contextualSpacing/>
        <w:jc w:val="both"/>
        <w:rPr>
          <w:sz w:val="26"/>
          <w:szCs w:val="26"/>
        </w:rPr>
      </w:pPr>
      <w:r w:rsidRPr="006651FB">
        <w:rPr>
          <w:sz w:val="26"/>
          <w:szCs w:val="26"/>
        </w:rPr>
        <w:t>05.06.2024</w:t>
      </w:r>
      <w:r w:rsidRPr="006651FB" w:rsidR="003F2360">
        <w:rPr>
          <w:sz w:val="26"/>
          <w:szCs w:val="26"/>
        </w:rPr>
        <w:t xml:space="preserve"> </w:t>
      </w:r>
      <w:r w:rsidRPr="006651FB">
        <w:rPr>
          <w:sz w:val="26"/>
          <w:szCs w:val="26"/>
        </w:rPr>
        <w:t xml:space="preserve">первый заместитель директора Департамента недропользования и природных ресурсов Ханты-Мансийского автономного </w:t>
      </w:r>
      <w:r w:rsidRPr="006651FB" w:rsidR="001E3B16">
        <w:rPr>
          <w:sz w:val="26"/>
          <w:szCs w:val="26"/>
        </w:rPr>
        <w:t>округа - Югры</w:t>
      </w:r>
      <w:r w:rsidRPr="006651FB" w:rsidR="00FA701E">
        <w:rPr>
          <w:sz w:val="26"/>
          <w:szCs w:val="26"/>
        </w:rPr>
        <w:t xml:space="preserve"> </w:t>
      </w:r>
      <w:r w:rsidRPr="006651FB">
        <w:rPr>
          <w:sz w:val="26"/>
          <w:szCs w:val="26"/>
        </w:rPr>
        <w:t>Збродов Е.М. не</w:t>
      </w:r>
      <w:r w:rsidRPr="006651FB" w:rsidR="00236836">
        <w:rPr>
          <w:sz w:val="26"/>
          <w:szCs w:val="26"/>
        </w:rPr>
        <w:t xml:space="preserve"> представил</w:t>
      </w:r>
      <w:r w:rsidRPr="006651FB" w:rsidR="006D5811">
        <w:rPr>
          <w:sz w:val="26"/>
          <w:szCs w:val="26"/>
        </w:rPr>
        <w:t xml:space="preserve"> ответ на </w:t>
      </w:r>
      <w:r w:rsidRPr="006651FB">
        <w:rPr>
          <w:sz w:val="26"/>
          <w:szCs w:val="26"/>
        </w:rPr>
        <w:t xml:space="preserve">обращение </w:t>
      </w:r>
      <w:r w:rsidRPr="006651FB" w:rsidR="00352D0E">
        <w:rPr>
          <w:sz w:val="26"/>
          <w:szCs w:val="26"/>
        </w:rPr>
        <w:t xml:space="preserve">гражданина </w:t>
      </w:r>
      <w:r w:rsidR="00DE6EF5">
        <w:rPr>
          <w:sz w:val="26"/>
          <w:szCs w:val="26"/>
        </w:rPr>
        <w:t>...</w:t>
      </w:r>
      <w:r w:rsidRPr="006651FB">
        <w:rPr>
          <w:sz w:val="26"/>
          <w:szCs w:val="26"/>
        </w:rPr>
        <w:t>.</w:t>
      </w:r>
      <w:r w:rsidRPr="006651FB" w:rsidR="00AA14C9">
        <w:rPr>
          <w:sz w:val="26"/>
          <w:szCs w:val="26"/>
        </w:rPr>
        <w:t>, поступившее в</w:t>
      </w:r>
      <w:r w:rsidRPr="006651FB" w:rsidR="003F2360">
        <w:rPr>
          <w:sz w:val="26"/>
          <w:szCs w:val="26"/>
        </w:rPr>
        <w:t xml:space="preserve"> </w:t>
      </w:r>
      <w:r w:rsidRPr="006651FB">
        <w:rPr>
          <w:sz w:val="26"/>
          <w:szCs w:val="26"/>
        </w:rPr>
        <w:t xml:space="preserve">Департамента недропользования и природных ресурсов Ханты-Мансийского автономного </w:t>
      </w:r>
      <w:r w:rsidRPr="006651FB" w:rsidR="001E3B16">
        <w:rPr>
          <w:sz w:val="26"/>
          <w:szCs w:val="26"/>
        </w:rPr>
        <w:t>округа - Югры</w:t>
      </w:r>
      <w:r w:rsidRPr="006651FB">
        <w:rPr>
          <w:sz w:val="26"/>
          <w:szCs w:val="26"/>
        </w:rPr>
        <w:t xml:space="preserve"> 07.05.2024 </w:t>
      </w:r>
      <w:r w:rsidRPr="006651FB" w:rsidR="00AA14C9">
        <w:rPr>
          <w:sz w:val="26"/>
          <w:szCs w:val="26"/>
        </w:rPr>
        <w:t>за входящим номером</w:t>
      </w:r>
      <w:r w:rsidRPr="006651FB">
        <w:rPr>
          <w:sz w:val="26"/>
          <w:szCs w:val="26"/>
        </w:rPr>
        <w:t xml:space="preserve"> </w:t>
      </w:r>
      <w:r w:rsidR="00DE6EF5">
        <w:rPr>
          <w:sz w:val="26"/>
          <w:szCs w:val="26"/>
        </w:rPr>
        <w:t>...</w:t>
      </w:r>
      <w:r w:rsidRPr="006651FB">
        <w:rPr>
          <w:sz w:val="26"/>
          <w:szCs w:val="26"/>
        </w:rPr>
        <w:t xml:space="preserve">, </w:t>
      </w:r>
      <w:r w:rsidRPr="006651FB" w:rsidR="003F2360">
        <w:rPr>
          <w:sz w:val="26"/>
          <w:szCs w:val="26"/>
        </w:rPr>
        <w:t xml:space="preserve">в </w:t>
      </w:r>
      <w:r w:rsidRPr="006651FB">
        <w:rPr>
          <w:sz w:val="26"/>
          <w:szCs w:val="26"/>
        </w:rPr>
        <w:t>установленный срок</w:t>
      </w:r>
      <w:r w:rsidRPr="006651FB" w:rsidR="00AA14C9">
        <w:rPr>
          <w:sz w:val="26"/>
          <w:szCs w:val="26"/>
        </w:rPr>
        <w:t xml:space="preserve">, </w:t>
      </w:r>
      <w:r w:rsidRPr="006651FB" w:rsidR="004F3F62">
        <w:rPr>
          <w:sz w:val="26"/>
          <w:szCs w:val="26"/>
        </w:rPr>
        <w:t xml:space="preserve">фактически ответ на обращение направлен гражданину, направившему обращение, только </w:t>
      </w:r>
      <w:r w:rsidRPr="006651FB">
        <w:rPr>
          <w:sz w:val="26"/>
          <w:szCs w:val="26"/>
        </w:rPr>
        <w:t>07.06.2024</w:t>
      </w:r>
      <w:r w:rsidRPr="006651FB" w:rsidR="004F3F62">
        <w:rPr>
          <w:sz w:val="26"/>
          <w:szCs w:val="26"/>
        </w:rPr>
        <w:t>, чем нарушил ч</w:t>
      </w:r>
      <w:r w:rsidRPr="006651FB">
        <w:rPr>
          <w:sz w:val="26"/>
          <w:szCs w:val="26"/>
        </w:rPr>
        <w:t>. 1 ст.</w:t>
      </w:r>
      <w:r w:rsidRPr="006651FB" w:rsidR="004F3F62">
        <w:rPr>
          <w:sz w:val="26"/>
          <w:szCs w:val="26"/>
        </w:rPr>
        <w:t xml:space="preserve"> </w:t>
      </w:r>
      <w:r w:rsidRPr="006651FB">
        <w:rPr>
          <w:sz w:val="26"/>
          <w:szCs w:val="26"/>
        </w:rPr>
        <w:t>12 Федерального закона от 02.05</w:t>
      </w:r>
      <w:r w:rsidRPr="006651FB" w:rsidR="00AA14C9">
        <w:rPr>
          <w:sz w:val="26"/>
          <w:szCs w:val="26"/>
        </w:rPr>
        <w:t xml:space="preserve">.2006 </w:t>
      </w:r>
      <w:r w:rsidRPr="006651FB">
        <w:rPr>
          <w:sz w:val="26"/>
          <w:szCs w:val="26"/>
        </w:rPr>
        <w:t>№</w:t>
      </w:r>
      <w:r w:rsidRPr="006651FB" w:rsidR="00AA14C9">
        <w:rPr>
          <w:sz w:val="26"/>
          <w:szCs w:val="26"/>
        </w:rPr>
        <w:t xml:space="preserve"> </w:t>
      </w:r>
      <w:r w:rsidRPr="006651FB">
        <w:rPr>
          <w:sz w:val="26"/>
          <w:szCs w:val="26"/>
        </w:rPr>
        <w:t xml:space="preserve">59-ФЗ «О порядке рассмотрения обращений граждан Российской Федерации». </w:t>
      </w:r>
    </w:p>
    <w:p w:rsidR="00F665A3" w:rsidRPr="006651FB" w:rsidP="006651FB">
      <w:pPr>
        <w:ind w:firstLine="709"/>
        <w:contextualSpacing/>
        <w:jc w:val="both"/>
        <w:rPr>
          <w:sz w:val="26"/>
          <w:szCs w:val="26"/>
        </w:rPr>
      </w:pPr>
      <w:r w:rsidRPr="006651FB">
        <w:rPr>
          <w:sz w:val="26"/>
          <w:szCs w:val="26"/>
        </w:rPr>
        <w:t>При рассмотрении дела</w:t>
      </w:r>
      <w:r w:rsidRPr="006651FB" w:rsidR="006651FB">
        <w:rPr>
          <w:sz w:val="26"/>
          <w:szCs w:val="26"/>
        </w:rPr>
        <w:t xml:space="preserve"> административный орган,</w:t>
      </w:r>
      <w:r w:rsidRPr="006651FB" w:rsidR="00352D0E">
        <w:rPr>
          <w:sz w:val="26"/>
          <w:szCs w:val="26"/>
        </w:rPr>
        <w:t xml:space="preserve"> </w:t>
      </w:r>
      <w:r w:rsidRPr="006651FB" w:rsidR="00F072E5">
        <w:rPr>
          <w:sz w:val="26"/>
          <w:szCs w:val="26"/>
        </w:rPr>
        <w:t>должностное лицо</w:t>
      </w:r>
      <w:r w:rsidRPr="006651FB" w:rsidR="00236836">
        <w:rPr>
          <w:sz w:val="26"/>
          <w:szCs w:val="26"/>
        </w:rPr>
        <w:t xml:space="preserve"> </w:t>
      </w:r>
      <w:r w:rsidRPr="006651FB" w:rsidR="00B37F40">
        <w:rPr>
          <w:sz w:val="26"/>
          <w:szCs w:val="26"/>
        </w:rPr>
        <w:t>Збродов Е.М.</w:t>
      </w:r>
      <w:r w:rsidRPr="006651FB" w:rsidR="00260FBE">
        <w:rPr>
          <w:sz w:val="26"/>
          <w:szCs w:val="26"/>
        </w:rPr>
        <w:t xml:space="preserve">, потерпевший </w:t>
      </w:r>
      <w:r w:rsidR="00DE6EF5">
        <w:rPr>
          <w:sz w:val="26"/>
          <w:szCs w:val="26"/>
        </w:rPr>
        <w:t>...</w:t>
      </w:r>
      <w:r w:rsidRPr="006651FB" w:rsidR="00B37F40">
        <w:rPr>
          <w:sz w:val="26"/>
          <w:szCs w:val="26"/>
        </w:rPr>
        <w:t>.</w:t>
      </w:r>
      <w:r w:rsidRPr="006651FB" w:rsidR="00236836">
        <w:rPr>
          <w:sz w:val="26"/>
          <w:szCs w:val="26"/>
        </w:rPr>
        <w:t xml:space="preserve"> </w:t>
      </w:r>
      <w:r w:rsidRPr="006651FB" w:rsidR="00194255">
        <w:rPr>
          <w:sz w:val="26"/>
          <w:szCs w:val="26"/>
        </w:rPr>
        <w:t>не присутствовал</w:t>
      </w:r>
      <w:r w:rsidRPr="006651FB" w:rsidR="00260FBE">
        <w:rPr>
          <w:sz w:val="26"/>
          <w:szCs w:val="26"/>
        </w:rPr>
        <w:t>и</w:t>
      </w:r>
      <w:r w:rsidRPr="006651FB" w:rsidR="00194255">
        <w:rPr>
          <w:sz w:val="26"/>
          <w:szCs w:val="26"/>
        </w:rPr>
        <w:t>; о месте, дате и времени рассмотрения дела извещ</w:t>
      </w:r>
      <w:r w:rsidRPr="006651FB">
        <w:rPr>
          <w:sz w:val="26"/>
          <w:szCs w:val="26"/>
        </w:rPr>
        <w:t>ены</w:t>
      </w:r>
      <w:r w:rsidRPr="006651FB" w:rsidR="00194255">
        <w:rPr>
          <w:sz w:val="26"/>
          <w:szCs w:val="26"/>
        </w:rPr>
        <w:t xml:space="preserve"> </w:t>
      </w:r>
      <w:r w:rsidRPr="006651FB" w:rsidR="006651FB">
        <w:rPr>
          <w:sz w:val="26"/>
          <w:szCs w:val="26"/>
        </w:rPr>
        <w:t>надлежащим образом</w:t>
      </w:r>
      <w:r w:rsidRPr="006651FB">
        <w:rPr>
          <w:sz w:val="26"/>
          <w:szCs w:val="26"/>
        </w:rPr>
        <w:t>. О причинах неявки не сообщил</w:t>
      </w:r>
      <w:r w:rsidRPr="006651FB" w:rsidR="00E30314">
        <w:rPr>
          <w:sz w:val="26"/>
          <w:szCs w:val="26"/>
        </w:rPr>
        <w:t>и</w:t>
      </w:r>
      <w:r w:rsidRPr="006651FB">
        <w:rPr>
          <w:sz w:val="26"/>
          <w:szCs w:val="26"/>
        </w:rPr>
        <w:t>, об отложении рассмотрения дела не просил</w:t>
      </w:r>
      <w:r w:rsidRPr="006651FB" w:rsidR="00E30314">
        <w:rPr>
          <w:sz w:val="26"/>
          <w:szCs w:val="26"/>
        </w:rPr>
        <w:t>и</w:t>
      </w:r>
      <w:r w:rsidRPr="006651FB">
        <w:rPr>
          <w:sz w:val="26"/>
          <w:szCs w:val="26"/>
        </w:rPr>
        <w:t xml:space="preserve">, иных ходатайств не </w:t>
      </w:r>
      <w:r w:rsidRPr="006651FB">
        <w:rPr>
          <w:sz w:val="26"/>
          <w:szCs w:val="26"/>
        </w:rPr>
        <w:t>заявил</w:t>
      </w:r>
      <w:r w:rsidRPr="006651FB" w:rsidR="00E30314">
        <w:rPr>
          <w:sz w:val="26"/>
          <w:szCs w:val="26"/>
        </w:rPr>
        <w:t>и</w:t>
      </w:r>
      <w:r w:rsidRPr="006651FB">
        <w:rPr>
          <w:sz w:val="26"/>
          <w:szCs w:val="26"/>
        </w:rPr>
        <w:t xml:space="preserve">. </w:t>
      </w:r>
    </w:p>
    <w:p w:rsidR="00194255" w:rsidRPr="006651FB" w:rsidP="006651FB">
      <w:pPr>
        <w:ind w:firstLine="709"/>
        <w:contextualSpacing/>
        <w:jc w:val="both"/>
        <w:rPr>
          <w:sz w:val="26"/>
          <w:szCs w:val="26"/>
        </w:rPr>
      </w:pPr>
      <w:r w:rsidRPr="006651FB">
        <w:rPr>
          <w:sz w:val="26"/>
          <w:szCs w:val="26"/>
        </w:rPr>
        <w:t>Руководствуясь ч. 2 ст. 25.1, п. 4 ч. 1 ст. 29.7 КоАП РФ, мировой судья определил рассмотреть дело в отсутствие</w:t>
      </w:r>
      <w:r w:rsidRPr="006651FB" w:rsidR="006651FB">
        <w:rPr>
          <w:sz w:val="26"/>
          <w:szCs w:val="26"/>
        </w:rPr>
        <w:t xml:space="preserve"> административного органа,</w:t>
      </w:r>
      <w:r w:rsidRPr="006651FB">
        <w:rPr>
          <w:sz w:val="26"/>
          <w:szCs w:val="26"/>
        </w:rPr>
        <w:t xml:space="preserve"> </w:t>
      </w:r>
      <w:r w:rsidRPr="006651FB" w:rsidR="00F072E5">
        <w:rPr>
          <w:sz w:val="26"/>
          <w:szCs w:val="26"/>
        </w:rPr>
        <w:t>должностного лица</w:t>
      </w:r>
      <w:r w:rsidRPr="006651FB" w:rsidR="00260FBE">
        <w:rPr>
          <w:sz w:val="26"/>
          <w:szCs w:val="26"/>
        </w:rPr>
        <w:t>, потерпевшего</w:t>
      </w:r>
      <w:r w:rsidRPr="006651FB" w:rsidR="00812F54">
        <w:rPr>
          <w:sz w:val="26"/>
          <w:szCs w:val="26"/>
        </w:rPr>
        <w:t>.</w:t>
      </w:r>
    </w:p>
    <w:p w:rsidR="00314BD3" w:rsidRPr="006651FB" w:rsidP="006651FB">
      <w:pPr>
        <w:ind w:firstLine="709"/>
        <w:contextualSpacing/>
        <w:jc w:val="both"/>
        <w:rPr>
          <w:sz w:val="26"/>
          <w:szCs w:val="26"/>
        </w:rPr>
      </w:pPr>
      <w:r w:rsidRPr="006651FB">
        <w:rPr>
          <w:sz w:val="26"/>
          <w:szCs w:val="26"/>
        </w:rPr>
        <w:t xml:space="preserve">Огласив протокол об административном правонарушении, </w:t>
      </w:r>
      <w:r w:rsidRPr="006651FB" w:rsidR="00117CE0">
        <w:rPr>
          <w:sz w:val="26"/>
          <w:szCs w:val="26"/>
        </w:rPr>
        <w:t>исследовав</w:t>
      </w:r>
      <w:r w:rsidRPr="006651FB" w:rsidR="00FE3EB3">
        <w:rPr>
          <w:sz w:val="26"/>
          <w:szCs w:val="26"/>
        </w:rPr>
        <w:t xml:space="preserve"> письменные материалы дела, мировой судья приходит к выводу</w:t>
      </w:r>
      <w:r w:rsidRPr="006651FB" w:rsidR="009343C3">
        <w:rPr>
          <w:sz w:val="26"/>
          <w:szCs w:val="26"/>
        </w:rPr>
        <w:t xml:space="preserve"> о наличии</w:t>
      </w:r>
      <w:r w:rsidRPr="006651FB" w:rsidR="00FE3EB3">
        <w:rPr>
          <w:sz w:val="26"/>
          <w:szCs w:val="26"/>
        </w:rPr>
        <w:t xml:space="preserve"> в бездействии</w:t>
      </w:r>
      <w:r w:rsidRPr="006651FB" w:rsidR="009343C3">
        <w:rPr>
          <w:sz w:val="26"/>
          <w:szCs w:val="26"/>
        </w:rPr>
        <w:t xml:space="preserve"> </w:t>
      </w:r>
      <w:r w:rsidRPr="006651FB" w:rsidR="00F072E5">
        <w:rPr>
          <w:sz w:val="26"/>
          <w:szCs w:val="26"/>
        </w:rPr>
        <w:t xml:space="preserve">заместителя главы Ханты-Мансийского района, директора департамента имущественных и земельных отношений администрации Ханты-Мансийского района – </w:t>
      </w:r>
      <w:r w:rsidRPr="006651FB" w:rsidR="00B37F40">
        <w:rPr>
          <w:sz w:val="26"/>
          <w:szCs w:val="26"/>
        </w:rPr>
        <w:t>Збродова Е.М.</w:t>
      </w:r>
      <w:r w:rsidRPr="006651FB" w:rsidR="003B7BA0">
        <w:rPr>
          <w:sz w:val="26"/>
          <w:szCs w:val="26"/>
        </w:rPr>
        <w:t xml:space="preserve"> </w:t>
      </w:r>
      <w:r w:rsidRPr="006651FB" w:rsidR="00FE3EB3">
        <w:rPr>
          <w:sz w:val="26"/>
          <w:szCs w:val="26"/>
        </w:rPr>
        <w:t>состав</w:t>
      </w:r>
      <w:r w:rsidRPr="006651FB" w:rsidR="009343C3">
        <w:rPr>
          <w:sz w:val="26"/>
          <w:szCs w:val="26"/>
        </w:rPr>
        <w:t>а</w:t>
      </w:r>
      <w:r w:rsidRPr="006651FB" w:rsidR="00FE3EB3">
        <w:rPr>
          <w:sz w:val="26"/>
          <w:szCs w:val="26"/>
        </w:rPr>
        <w:t xml:space="preserve"> административного правонарушения, предусмотренного ст. 5.59 КоАП РФ, то есть нарушение установленного законодательством Российской Федерации порядка рассмотрения обращений граждан должностным лиц</w:t>
      </w:r>
      <w:r w:rsidRPr="006651FB" w:rsidR="009343C3">
        <w:rPr>
          <w:sz w:val="26"/>
          <w:szCs w:val="26"/>
        </w:rPr>
        <w:t>о</w:t>
      </w:r>
      <w:r w:rsidRPr="006651FB" w:rsidR="00FE3EB3">
        <w:rPr>
          <w:sz w:val="26"/>
          <w:szCs w:val="26"/>
        </w:rPr>
        <w:t>м, на которые возложено осуществление публично значимых функций</w:t>
      </w:r>
      <w:r w:rsidRPr="006651FB" w:rsidR="00D626E2">
        <w:rPr>
          <w:sz w:val="26"/>
          <w:szCs w:val="26"/>
        </w:rPr>
        <w:t xml:space="preserve">. </w:t>
      </w:r>
    </w:p>
    <w:p w:rsidR="003F3D33" w:rsidRPr="006651FB" w:rsidP="006651FB">
      <w:pPr>
        <w:ind w:firstLine="709"/>
        <w:contextualSpacing/>
        <w:jc w:val="both"/>
        <w:rPr>
          <w:sz w:val="26"/>
          <w:szCs w:val="26"/>
        </w:rPr>
      </w:pPr>
      <w:r w:rsidRPr="006651FB">
        <w:rPr>
          <w:sz w:val="26"/>
          <w:szCs w:val="26"/>
        </w:rPr>
        <w:t>Законодатель</w:t>
      </w:r>
      <w:r w:rsidRPr="006651FB">
        <w:rPr>
          <w:sz w:val="26"/>
          <w:szCs w:val="26"/>
        </w:rPr>
        <w:t xml:space="preserve">ную основу регулирования правоотношений, связанных с реализацией гражданами Российской Федерации конституционного права на обращение </w:t>
      </w:r>
      <w:r w:rsidRPr="006651FB" w:rsidR="003C72CC">
        <w:rPr>
          <w:sz w:val="26"/>
          <w:szCs w:val="26"/>
        </w:rPr>
        <w:t xml:space="preserve">в </w:t>
      </w:r>
      <w:r w:rsidRPr="006651FB">
        <w:rPr>
          <w:sz w:val="26"/>
          <w:szCs w:val="26"/>
        </w:rPr>
        <w:t>государственные органы</w:t>
      </w:r>
      <w:r w:rsidRPr="006651FB" w:rsidR="003C72CC">
        <w:rPr>
          <w:sz w:val="26"/>
          <w:szCs w:val="26"/>
        </w:rPr>
        <w:t>,</w:t>
      </w:r>
      <w:r w:rsidRPr="006651FB">
        <w:rPr>
          <w:sz w:val="26"/>
          <w:szCs w:val="26"/>
        </w:rPr>
        <w:t xml:space="preserve"> органы местного самоуправления</w:t>
      </w:r>
      <w:r w:rsidRPr="006651FB" w:rsidR="003C72CC">
        <w:rPr>
          <w:sz w:val="26"/>
          <w:szCs w:val="26"/>
        </w:rPr>
        <w:t xml:space="preserve"> и к должностным лицам</w:t>
      </w:r>
      <w:r w:rsidRPr="006651FB">
        <w:rPr>
          <w:sz w:val="26"/>
          <w:szCs w:val="26"/>
        </w:rPr>
        <w:t xml:space="preserve">, образует </w:t>
      </w:r>
      <w:r w:rsidRPr="006651FB" w:rsidR="003C72CC">
        <w:rPr>
          <w:sz w:val="26"/>
          <w:szCs w:val="26"/>
        </w:rPr>
        <w:t xml:space="preserve">Федеральный закон от 02.05.2006 № 59-ФЗ «О порядке рассмотрения обращений граждан Российской Федерации», </w:t>
      </w:r>
      <w:r w:rsidRPr="006651FB">
        <w:rPr>
          <w:sz w:val="26"/>
          <w:szCs w:val="26"/>
        </w:rPr>
        <w:t>который определяет права и обязанности участников соответствующих отношений, базовые гарантии, порядок и сроки рассмотрения обращений граждан, ответств</w:t>
      </w:r>
      <w:r w:rsidRPr="006651FB">
        <w:rPr>
          <w:sz w:val="26"/>
          <w:szCs w:val="26"/>
        </w:rPr>
        <w:t>енность должностных лиц.</w:t>
      </w:r>
    </w:p>
    <w:p w:rsidR="00A500F4" w:rsidRPr="006651FB" w:rsidP="006651FB">
      <w:pPr>
        <w:ind w:firstLine="709"/>
        <w:contextualSpacing/>
        <w:jc w:val="both"/>
        <w:rPr>
          <w:sz w:val="26"/>
          <w:szCs w:val="26"/>
        </w:rPr>
      </w:pPr>
      <w:r w:rsidRPr="006651FB">
        <w:rPr>
          <w:sz w:val="26"/>
          <w:szCs w:val="26"/>
        </w:rPr>
        <w:t>На основании ч. 1 ст. 8 Федерального закона от 02.05.2006 № 59-ФЗ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w:t>
      </w:r>
      <w:r w:rsidRPr="006651FB">
        <w:rPr>
          <w:sz w:val="26"/>
          <w:szCs w:val="26"/>
        </w:rPr>
        <w:t>х входит решение поставленных в обращении вопросов.</w:t>
      </w:r>
    </w:p>
    <w:p w:rsidR="00194255" w:rsidRPr="006651FB" w:rsidP="006651FB">
      <w:pPr>
        <w:ind w:firstLine="709"/>
        <w:contextualSpacing/>
        <w:jc w:val="both"/>
        <w:rPr>
          <w:sz w:val="26"/>
          <w:szCs w:val="26"/>
        </w:rPr>
      </w:pPr>
      <w:r w:rsidRPr="006651FB">
        <w:rPr>
          <w:sz w:val="26"/>
          <w:szCs w:val="26"/>
        </w:rPr>
        <w:t xml:space="preserve">Согласно </w:t>
      </w:r>
      <w:r w:rsidRPr="006651FB" w:rsidR="005A1316">
        <w:rPr>
          <w:sz w:val="26"/>
          <w:szCs w:val="26"/>
        </w:rPr>
        <w:t>чч.</w:t>
      </w:r>
      <w:r w:rsidRPr="006651FB">
        <w:rPr>
          <w:sz w:val="26"/>
          <w:szCs w:val="26"/>
        </w:rPr>
        <w:t xml:space="preserve"> 1</w:t>
      </w:r>
      <w:r w:rsidRPr="006651FB" w:rsidR="00A500F4">
        <w:rPr>
          <w:sz w:val="26"/>
          <w:szCs w:val="26"/>
        </w:rPr>
        <w:t>, 2</w:t>
      </w:r>
      <w:r w:rsidRPr="006651FB">
        <w:rPr>
          <w:sz w:val="26"/>
          <w:szCs w:val="26"/>
        </w:rPr>
        <w:t xml:space="preserve"> ст. 12 Федерального закона от 02.05</w:t>
      </w:r>
      <w:r w:rsidRPr="006651FB" w:rsidR="00A61323">
        <w:rPr>
          <w:sz w:val="26"/>
          <w:szCs w:val="26"/>
        </w:rPr>
        <w:t>.</w:t>
      </w:r>
      <w:r w:rsidRPr="006651FB">
        <w:rPr>
          <w:sz w:val="26"/>
          <w:szCs w:val="26"/>
        </w:rPr>
        <w:t>2006</w:t>
      </w:r>
      <w:r w:rsidRPr="006651FB" w:rsidR="00A61323">
        <w:rPr>
          <w:sz w:val="26"/>
          <w:szCs w:val="26"/>
        </w:rPr>
        <w:t xml:space="preserve"> </w:t>
      </w:r>
      <w:r w:rsidRPr="006651FB">
        <w:rPr>
          <w:sz w:val="26"/>
          <w:szCs w:val="26"/>
        </w:rPr>
        <w:t>№</w:t>
      </w:r>
      <w:r w:rsidRPr="006651FB" w:rsidR="00A61323">
        <w:rPr>
          <w:sz w:val="26"/>
          <w:szCs w:val="26"/>
        </w:rPr>
        <w:t xml:space="preserve"> </w:t>
      </w:r>
      <w:r w:rsidRPr="006651FB">
        <w:rPr>
          <w:sz w:val="26"/>
          <w:szCs w:val="26"/>
        </w:rPr>
        <w:t>59-ФЗ письменное обращение, поступившее в государственный орган, орган местного самоуправления или должностному лицу в соответствии с их компет</w:t>
      </w:r>
      <w:r w:rsidRPr="006651FB">
        <w:rPr>
          <w:sz w:val="26"/>
          <w:szCs w:val="26"/>
        </w:rPr>
        <w:t>енцией, рассматривается в течение 30 дней со дня регистрации письменного обращения, за исключе</w:t>
      </w:r>
      <w:r w:rsidRPr="006651FB" w:rsidR="00E76F7F">
        <w:rPr>
          <w:sz w:val="26"/>
          <w:szCs w:val="26"/>
        </w:rPr>
        <w:t xml:space="preserve">нием случая, указанного в части </w:t>
      </w:r>
      <w:r w:rsidRPr="006651FB">
        <w:rPr>
          <w:sz w:val="26"/>
          <w:szCs w:val="26"/>
        </w:rPr>
        <w:t>1.1 настоящей статьи.</w:t>
      </w:r>
      <w:r w:rsidRPr="006651FB" w:rsidR="00D626E2">
        <w:rPr>
          <w:sz w:val="26"/>
          <w:szCs w:val="26"/>
        </w:rPr>
        <w:t xml:space="preserve"> </w:t>
      </w:r>
      <w:r w:rsidRPr="006651FB" w:rsidR="005A1316">
        <w:rPr>
          <w:sz w:val="26"/>
          <w:szCs w:val="26"/>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2250B" w:rsidRPr="006651FB" w:rsidP="006651FB">
      <w:pPr>
        <w:ind w:firstLine="709"/>
        <w:contextualSpacing/>
        <w:jc w:val="both"/>
        <w:rPr>
          <w:sz w:val="26"/>
          <w:szCs w:val="26"/>
        </w:rPr>
      </w:pPr>
      <w:r w:rsidRPr="006651FB">
        <w:rPr>
          <w:sz w:val="26"/>
          <w:szCs w:val="26"/>
        </w:rPr>
        <w:t xml:space="preserve">При рассмотрении дела установлено, что </w:t>
      </w:r>
      <w:r w:rsidRPr="006651FB" w:rsidR="004A2647">
        <w:rPr>
          <w:sz w:val="26"/>
          <w:szCs w:val="26"/>
        </w:rPr>
        <w:t>07.05.2024</w:t>
      </w:r>
      <w:r w:rsidRPr="006651FB">
        <w:rPr>
          <w:sz w:val="26"/>
          <w:szCs w:val="26"/>
        </w:rPr>
        <w:t xml:space="preserve"> в </w:t>
      </w:r>
      <w:r w:rsidRPr="006651FB" w:rsidR="004A2647">
        <w:rPr>
          <w:sz w:val="26"/>
          <w:szCs w:val="26"/>
        </w:rPr>
        <w:t xml:space="preserve">Департамента недропользования и природных ресурсов Ханты-Мансийского автономного </w:t>
      </w:r>
      <w:r w:rsidRPr="006651FB" w:rsidR="001E3B16">
        <w:rPr>
          <w:sz w:val="26"/>
          <w:szCs w:val="26"/>
        </w:rPr>
        <w:t>округа - Югры</w:t>
      </w:r>
      <w:r w:rsidRPr="006651FB">
        <w:rPr>
          <w:sz w:val="26"/>
          <w:szCs w:val="26"/>
        </w:rPr>
        <w:t xml:space="preserve"> </w:t>
      </w:r>
      <w:r w:rsidRPr="006651FB" w:rsidR="004A2647">
        <w:rPr>
          <w:sz w:val="26"/>
          <w:szCs w:val="26"/>
        </w:rPr>
        <w:t>электронно</w:t>
      </w:r>
      <w:r w:rsidRPr="006651FB" w:rsidR="00206DA5">
        <w:rPr>
          <w:sz w:val="26"/>
          <w:szCs w:val="26"/>
        </w:rPr>
        <w:t xml:space="preserve"> поступило</w:t>
      </w:r>
      <w:r w:rsidRPr="006651FB">
        <w:rPr>
          <w:sz w:val="26"/>
          <w:szCs w:val="26"/>
        </w:rPr>
        <w:t xml:space="preserve"> обращение </w:t>
      </w:r>
      <w:r w:rsidRPr="006651FB" w:rsidR="0057711E">
        <w:rPr>
          <w:sz w:val="26"/>
          <w:szCs w:val="26"/>
        </w:rPr>
        <w:t xml:space="preserve">гражданина </w:t>
      </w:r>
      <w:r w:rsidR="00DE6EF5">
        <w:rPr>
          <w:sz w:val="26"/>
          <w:szCs w:val="26"/>
        </w:rPr>
        <w:t>...</w:t>
      </w:r>
      <w:r w:rsidRPr="006651FB" w:rsidR="004A2647">
        <w:rPr>
          <w:sz w:val="26"/>
          <w:szCs w:val="26"/>
        </w:rPr>
        <w:t>.</w:t>
      </w:r>
      <w:r w:rsidRPr="006651FB">
        <w:rPr>
          <w:sz w:val="26"/>
          <w:szCs w:val="26"/>
        </w:rPr>
        <w:t xml:space="preserve"> </w:t>
      </w:r>
      <w:r w:rsidRPr="006651FB" w:rsidR="00206DA5">
        <w:rPr>
          <w:sz w:val="26"/>
          <w:szCs w:val="26"/>
        </w:rPr>
        <w:t>о</w:t>
      </w:r>
      <w:r w:rsidRPr="006651FB" w:rsidR="004A2647">
        <w:rPr>
          <w:sz w:val="26"/>
          <w:szCs w:val="26"/>
        </w:rPr>
        <w:t>б использовании субвенций на оплату работ по лесоустройству в 2022 году</w:t>
      </w:r>
      <w:r w:rsidRPr="006651FB">
        <w:rPr>
          <w:sz w:val="26"/>
          <w:szCs w:val="26"/>
        </w:rPr>
        <w:t>, которое зарегистриров</w:t>
      </w:r>
      <w:r w:rsidRPr="006651FB" w:rsidR="009F613D">
        <w:rPr>
          <w:sz w:val="26"/>
          <w:szCs w:val="26"/>
        </w:rPr>
        <w:t xml:space="preserve">ано за входящим номером </w:t>
      </w:r>
      <w:r w:rsidR="00DE6EF5">
        <w:rPr>
          <w:sz w:val="26"/>
          <w:szCs w:val="26"/>
        </w:rPr>
        <w:t>...</w:t>
      </w:r>
      <w:r w:rsidRPr="006651FB" w:rsidR="004A2647">
        <w:rPr>
          <w:sz w:val="26"/>
          <w:szCs w:val="26"/>
        </w:rPr>
        <w:t xml:space="preserve"> </w:t>
      </w:r>
      <w:r w:rsidRPr="006651FB" w:rsidR="0057711E">
        <w:rPr>
          <w:sz w:val="26"/>
          <w:szCs w:val="26"/>
        </w:rPr>
        <w:t xml:space="preserve">и </w:t>
      </w:r>
      <w:r w:rsidRPr="006651FB">
        <w:rPr>
          <w:sz w:val="26"/>
          <w:szCs w:val="26"/>
        </w:rPr>
        <w:t>отписано в работу структурным подразделениям Департамента, ответственным за подготовку сводного ответа на обращение назначен начальник отдела</w:t>
      </w:r>
      <w:r w:rsidRPr="006651FB">
        <w:rPr>
          <w:sz w:val="26"/>
          <w:szCs w:val="26"/>
        </w:rPr>
        <w:t xml:space="preserve"> лесного планирования Управления лесного хозяйства и особо охраняемых природных территорий Департамента - </w:t>
      </w:r>
      <w:r w:rsidR="00DE6EF5">
        <w:rPr>
          <w:sz w:val="26"/>
          <w:szCs w:val="26"/>
        </w:rPr>
        <w:t>..</w:t>
      </w:r>
      <w:r w:rsidRPr="006651FB">
        <w:rPr>
          <w:sz w:val="26"/>
          <w:szCs w:val="26"/>
        </w:rPr>
        <w:t>. Ответственном должностным лицом организована работа по подготовке и направлению заявителю уведомления о регистрации обращения в Департа</w:t>
      </w:r>
      <w:r w:rsidRPr="006651FB">
        <w:rPr>
          <w:sz w:val="26"/>
          <w:szCs w:val="26"/>
        </w:rPr>
        <w:t>менте</w:t>
      </w:r>
      <w:r w:rsidRPr="006651FB" w:rsidR="001E3B16">
        <w:rPr>
          <w:sz w:val="26"/>
          <w:szCs w:val="26"/>
        </w:rPr>
        <w:t xml:space="preserve"> По вопросу, изложенному в обращении, по компетенции отдела лесного планирования Управления лесного хозяйства и особо охраняемых природных территорий было рассмотрение вопроса о предоставлении пояснений использования в 2022 году выделенных Департаменту Рослесхозом субвенции на оплату работ по лесоустройству. Ответ на Обращение направлен письмом Департамента от 07.06.2024 №</w:t>
      </w:r>
      <w:r w:rsidRPr="006651FB" w:rsidR="007E63C0">
        <w:rPr>
          <w:sz w:val="26"/>
          <w:szCs w:val="26"/>
        </w:rPr>
        <w:t>12-Исх-1249</w:t>
      </w:r>
      <w:r w:rsidRPr="006651FB" w:rsidR="001E3B16">
        <w:rPr>
          <w:sz w:val="26"/>
          <w:szCs w:val="26"/>
        </w:rPr>
        <w:t xml:space="preserve">, через систему электронного документооборота «Дело-Web» на адрес электронной почты </w:t>
      </w:r>
      <w:r w:rsidR="00DE6EF5">
        <w:rPr>
          <w:sz w:val="26"/>
          <w:szCs w:val="26"/>
        </w:rPr>
        <w:t>….</w:t>
      </w:r>
      <w:r w:rsidRPr="006651FB" w:rsidR="001E3B16">
        <w:rPr>
          <w:sz w:val="26"/>
          <w:szCs w:val="26"/>
        </w:rPr>
        <w:t xml:space="preserve"> </w:t>
      </w:r>
      <w:r w:rsidR="00DE6EF5">
        <w:rPr>
          <w:sz w:val="26"/>
          <w:szCs w:val="26"/>
        </w:rPr>
        <w:t>...</w:t>
      </w:r>
      <w:r w:rsidRPr="006651FB" w:rsidR="001E3B16">
        <w:rPr>
          <w:sz w:val="26"/>
          <w:szCs w:val="26"/>
        </w:rPr>
        <w:t xml:space="preserve">, указанный в обращении, копия ответ продублирована с адреса электронной почты ответственного должностного лица </w:t>
      </w:r>
      <w:r w:rsidR="00DE6EF5">
        <w:rPr>
          <w:sz w:val="26"/>
          <w:szCs w:val="26"/>
        </w:rPr>
        <w:t>….</w:t>
      </w:r>
      <w:r w:rsidRPr="006651FB" w:rsidR="001E3B16">
        <w:rPr>
          <w:sz w:val="26"/>
          <w:szCs w:val="26"/>
        </w:rPr>
        <w:t>.</w:t>
      </w:r>
    </w:p>
    <w:p w:rsidR="000F022E" w:rsidRPr="006651FB" w:rsidP="006651FB">
      <w:pPr>
        <w:ind w:firstLine="709"/>
        <w:contextualSpacing/>
        <w:jc w:val="both"/>
        <w:rPr>
          <w:sz w:val="26"/>
          <w:szCs w:val="26"/>
          <w:highlight w:val="yellow"/>
        </w:rPr>
      </w:pPr>
      <w:r w:rsidRPr="006651FB">
        <w:rPr>
          <w:sz w:val="26"/>
          <w:szCs w:val="26"/>
        </w:rPr>
        <w:t>Вина</w:t>
      </w:r>
      <w:r w:rsidRPr="006651FB" w:rsidR="007A43B8">
        <w:rPr>
          <w:sz w:val="26"/>
          <w:szCs w:val="26"/>
        </w:rPr>
        <w:t xml:space="preserve"> </w:t>
      </w:r>
      <w:r w:rsidRPr="006651FB" w:rsidR="006B4BFE">
        <w:rPr>
          <w:sz w:val="26"/>
          <w:szCs w:val="26"/>
        </w:rPr>
        <w:t xml:space="preserve">должностного лица </w:t>
      </w:r>
      <w:r w:rsidRPr="006651FB" w:rsidR="00B37F40">
        <w:rPr>
          <w:sz w:val="26"/>
          <w:szCs w:val="26"/>
        </w:rPr>
        <w:t>Збродова Е.М.</w:t>
      </w:r>
      <w:r w:rsidRPr="006651FB" w:rsidR="007A43B8">
        <w:rPr>
          <w:sz w:val="26"/>
          <w:szCs w:val="26"/>
        </w:rPr>
        <w:t xml:space="preserve"> </w:t>
      </w:r>
      <w:r w:rsidRPr="006651FB">
        <w:rPr>
          <w:sz w:val="26"/>
          <w:szCs w:val="26"/>
        </w:rPr>
        <w:t>в совершенном правонарушении подтверждается п</w:t>
      </w:r>
      <w:r w:rsidRPr="006651FB" w:rsidR="00FF176C">
        <w:rPr>
          <w:sz w:val="26"/>
          <w:szCs w:val="26"/>
        </w:rPr>
        <w:t>остановление</w:t>
      </w:r>
      <w:r w:rsidRPr="006651FB" w:rsidR="00E76F7F">
        <w:rPr>
          <w:sz w:val="26"/>
          <w:szCs w:val="26"/>
        </w:rPr>
        <w:t xml:space="preserve">м </w:t>
      </w:r>
      <w:r w:rsidRPr="006651FB" w:rsidR="006B4BFE">
        <w:rPr>
          <w:sz w:val="26"/>
          <w:szCs w:val="26"/>
        </w:rPr>
        <w:t>Ханты-Мансийского межрайонного прокурора</w:t>
      </w:r>
      <w:r w:rsidRPr="006651FB" w:rsidR="007A43B8">
        <w:rPr>
          <w:sz w:val="26"/>
          <w:szCs w:val="26"/>
        </w:rPr>
        <w:t xml:space="preserve"> о возбуждении дела об административном правонарушении от </w:t>
      </w:r>
      <w:r w:rsidRPr="006651FB" w:rsidR="001E3B16">
        <w:rPr>
          <w:sz w:val="26"/>
          <w:szCs w:val="26"/>
        </w:rPr>
        <w:t>02.07.2024</w:t>
      </w:r>
      <w:r w:rsidRPr="006651FB" w:rsidR="007A43B8">
        <w:rPr>
          <w:sz w:val="26"/>
          <w:szCs w:val="26"/>
        </w:rPr>
        <w:t xml:space="preserve">; </w:t>
      </w:r>
      <w:r w:rsidRPr="006651FB" w:rsidR="00E30314">
        <w:rPr>
          <w:sz w:val="26"/>
          <w:szCs w:val="26"/>
        </w:rPr>
        <w:t>объяснением</w:t>
      </w:r>
      <w:r w:rsidRPr="006651FB" w:rsidR="00162F91">
        <w:rPr>
          <w:sz w:val="26"/>
          <w:szCs w:val="26"/>
        </w:rPr>
        <w:t xml:space="preserve"> </w:t>
      </w:r>
      <w:r w:rsidRPr="006651FB" w:rsidR="00B37F40">
        <w:rPr>
          <w:sz w:val="26"/>
          <w:szCs w:val="26"/>
        </w:rPr>
        <w:t>Збродова Е.М.</w:t>
      </w:r>
      <w:r w:rsidRPr="006651FB" w:rsidR="001E3B16">
        <w:rPr>
          <w:sz w:val="26"/>
          <w:szCs w:val="26"/>
        </w:rPr>
        <w:t xml:space="preserve"> от 28.06.2024</w:t>
      </w:r>
      <w:r w:rsidRPr="006651FB" w:rsidR="00162F91">
        <w:rPr>
          <w:sz w:val="26"/>
          <w:szCs w:val="26"/>
        </w:rPr>
        <w:t>, в котор</w:t>
      </w:r>
      <w:r w:rsidRPr="006651FB" w:rsidR="003C44E0">
        <w:rPr>
          <w:sz w:val="26"/>
          <w:szCs w:val="26"/>
        </w:rPr>
        <w:t>ом</w:t>
      </w:r>
      <w:r w:rsidRPr="006651FB" w:rsidR="00162F91">
        <w:rPr>
          <w:sz w:val="26"/>
          <w:szCs w:val="26"/>
        </w:rPr>
        <w:t xml:space="preserve"> он указал, что с правонарушением согласен</w:t>
      </w:r>
      <w:r w:rsidRPr="006651FB" w:rsidR="001E3B16">
        <w:rPr>
          <w:sz w:val="26"/>
          <w:szCs w:val="26"/>
        </w:rPr>
        <w:t>. Основной причиной несвоевременного ответа на обращение в нарушение исчисления контрольного срока ответа ответственным должностным лицом, не было учтено, что в мае 31 календарный день, и срок был рассчитан не со дня регистрации обращения, а с дня следующего за днем регистрации обращения</w:t>
      </w:r>
      <w:r w:rsidRPr="006651FB" w:rsidR="00162F91">
        <w:rPr>
          <w:sz w:val="26"/>
          <w:szCs w:val="26"/>
        </w:rPr>
        <w:t xml:space="preserve">; </w:t>
      </w:r>
      <w:r w:rsidRPr="006651FB" w:rsidR="001E3B16">
        <w:rPr>
          <w:sz w:val="26"/>
          <w:szCs w:val="26"/>
        </w:rPr>
        <w:t xml:space="preserve">решением о проведении проверки от 17.06.2024; письмом от 19.06.2024 №12-Исх-13347; карточной обращения </w:t>
      </w:r>
      <w:r w:rsidR="00DE6EF5">
        <w:rPr>
          <w:sz w:val="26"/>
          <w:szCs w:val="26"/>
        </w:rPr>
        <w:t>...</w:t>
      </w:r>
      <w:r w:rsidRPr="006651FB" w:rsidR="001E3B16">
        <w:rPr>
          <w:sz w:val="26"/>
          <w:szCs w:val="26"/>
        </w:rPr>
        <w:t>. от 07.05.2024; письмом Рослесхоза от 26.04.2024 №03-01-50/10204; копией уведомления от 08.05.204 №12-Исх-10113; копией письма Департамента недропользования и природных ресурсов Ханты-Мансийского автономного округа - Югры от 07.06.2024 №12-Исх-12491 с подтверждением факта отправки заявителю; копией должностного регламента первого заместителя директора Департамента недропользования и природных ресурсов Ханты-Мансийского автономного округа - Югры; копией распоряжения Губернатора Ханты-Мансийского автономного округа - Югры от 14.09.2020 №55-ргк «О назначении на должность Збродова Е.М.»; копией должностного регламента директора Департамента недропользования и природ</w:t>
      </w:r>
      <w:r w:rsidRPr="006651FB" w:rsidR="001E3B16">
        <w:rPr>
          <w:sz w:val="26"/>
          <w:szCs w:val="26"/>
        </w:rPr>
        <w:t>ных ресурсов Ханты-Мансийского автономного округа - Югры; копией приказа Департамента недропользования и природных ресурсов Ханты-Мансийского автономного округа - Югры от 29.05.2024 №12-П-1861 «О возложении исполнения обязанностей директора Департамента недропользования и природных ресурсов Ханты-Мансийского автономного округа - Югры».</w:t>
      </w:r>
    </w:p>
    <w:p w:rsidR="00E56E88" w:rsidRPr="006651FB" w:rsidP="006651FB">
      <w:pPr>
        <w:shd w:val="clear" w:color="auto" w:fill="FFFFFF"/>
        <w:ind w:firstLine="709"/>
        <w:contextualSpacing/>
        <w:jc w:val="both"/>
        <w:rPr>
          <w:sz w:val="26"/>
          <w:szCs w:val="26"/>
        </w:rPr>
      </w:pPr>
      <w:r w:rsidRPr="006651FB">
        <w:rPr>
          <w:sz w:val="26"/>
          <w:szCs w:val="26"/>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w:t>
      </w:r>
      <w:r w:rsidRPr="006651FB">
        <w:rPr>
          <w:sz w:val="26"/>
          <w:szCs w:val="26"/>
        </w:rPr>
        <w:t>ием своих служебных обязанностей. Согласно примечанию к данной статье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w:t>
      </w:r>
      <w:r w:rsidRPr="006651FB">
        <w:rPr>
          <w:sz w:val="26"/>
          <w:szCs w:val="26"/>
        </w:rPr>
        <w:t>сут административную ответственность как должностные лица.</w:t>
      </w:r>
    </w:p>
    <w:p w:rsidR="00262A2A" w:rsidRPr="006651FB" w:rsidP="006651FB">
      <w:pPr>
        <w:ind w:firstLine="709"/>
        <w:contextualSpacing/>
        <w:jc w:val="both"/>
        <w:rPr>
          <w:sz w:val="26"/>
          <w:szCs w:val="26"/>
        </w:rPr>
      </w:pPr>
      <w:r w:rsidRPr="006651FB">
        <w:rPr>
          <w:sz w:val="26"/>
          <w:szCs w:val="26"/>
        </w:rPr>
        <w:t>В соответствии с Положением о Департаменте, утвержденным постановлением Губернатора ХМАО-Югры от 22.12.2016 № 157 (далее -Положение), Департамент является исполнительным органом государственной вла</w:t>
      </w:r>
      <w:r w:rsidRPr="006651FB">
        <w:rPr>
          <w:sz w:val="26"/>
          <w:szCs w:val="26"/>
        </w:rPr>
        <w:t xml:space="preserve">сти Ханты-Мансийского автономного </w:t>
      </w:r>
      <w:r w:rsidRPr="006651FB" w:rsidR="001E3B16">
        <w:rPr>
          <w:sz w:val="26"/>
          <w:szCs w:val="26"/>
        </w:rPr>
        <w:t>округа - Югры</w:t>
      </w:r>
      <w:r w:rsidRPr="006651FB">
        <w:rPr>
          <w:sz w:val="26"/>
          <w:szCs w:val="26"/>
        </w:rPr>
        <w:t xml:space="preserve">, осуществляющим функции по реализации единой государственной политики и нормативному правовому регулированию, управлению государственным имуществом, оказанию государственных услуг в сфере геологического </w:t>
      </w:r>
      <w:r w:rsidRPr="006651FB">
        <w:rPr>
          <w:sz w:val="26"/>
          <w:szCs w:val="26"/>
        </w:rPr>
        <w:t>изучения, использования и охраны недр, модернизации нефтегазового комплекса и рационального использования углеводородного сырья, лесных и водных отношений, использования, воспроизводства, охраны объектов животного мира и среды их обитания, организации и фу</w:t>
      </w:r>
      <w:r w:rsidRPr="006651FB">
        <w:rPr>
          <w:sz w:val="26"/>
          <w:szCs w:val="26"/>
        </w:rPr>
        <w:t>нкционирования особо охраняемых природных территорий регионального значения.</w:t>
      </w:r>
    </w:p>
    <w:p w:rsidR="00262A2A" w:rsidRPr="006651FB" w:rsidP="006651FB">
      <w:pPr>
        <w:ind w:firstLine="709"/>
        <w:contextualSpacing/>
        <w:jc w:val="both"/>
        <w:rPr>
          <w:sz w:val="26"/>
          <w:szCs w:val="26"/>
        </w:rPr>
      </w:pPr>
      <w:r w:rsidRPr="006651FB">
        <w:rPr>
          <w:sz w:val="26"/>
          <w:szCs w:val="26"/>
        </w:rPr>
        <w:t xml:space="preserve">Согласно п. 6.15 Положения Департамент организует прием граждан, обеспечивает своевременное и полное рассмотрение устных и письменных обращений граждан, принятие по ним решений и </w:t>
      </w:r>
      <w:r w:rsidRPr="006651FB">
        <w:rPr>
          <w:sz w:val="26"/>
          <w:szCs w:val="26"/>
        </w:rPr>
        <w:t>направление ответов заявителям в установленный законодательством Российской Федерации срок.</w:t>
      </w:r>
    </w:p>
    <w:p w:rsidR="00262A2A" w:rsidRPr="006651FB" w:rsidP="006651FB">
      <w:pPr>
        <w:ind w:firstLine="709"/>
        <w:contextualSpacing/>
        <w:jc w:val="both"/>
        <w:rPr>
          <w:sz w:val="26"/>
          <w:szCs w:val="26"/>
        </w:rPr>
      </w:pPr>
      <w:r w:rsidRPr="006651FB">
        <w:rPr>
          <w:sz w:val="26"/>
          <w:szCs w:val="26"/>
        </w:rPr>
        <w:t xml:space="preserve">В п. 3.1 Раздела III Должностного регламента первого заместителя директора Департамента, утвержденного руководителем Аппарата Губернатора - заместитель Губернатора </w:t>
      </w:r>
      <w:r w:rsidRPr="006651FB">
        <w:rPr>
          <w:sz w:val="26"/>
          <w:szCs w:val="26"/>
        </w:rPr>
        <w:t>ХМАО-Югры 04.08.2017, установлено, что первый заместитель директора Департамента осуществляет полномочия по руководству деятельностью Управления лесного хозяйства и особо охраняемых природных территорий, а также подписание ответов на обращения в адрес физи</w:t>
      </w:r>
      <w:r w:rsidRPr="006651FB">
        <w:rPr>
          <w:sz w:val="26"/>
          <w:szCs w:val="26"/>
        </w:rPr>
        <w:t>ческих и юридических лиц.</w:t>
      </w:r>
    </w:p>
    <w:p w:rsidR="00262A2A" w:rsidRPr="006651FB" w:rsidP="006651FB">
      <w:pPr>
        <w:ind w:firstLine="709"/>
        <w:contextualSpacing/>
        <w:jc w:val="both"/>
        <w:rPr>
          <w:sz w:val="26"/>
          <w:szCs w:val="26"/>
        </w:rPr>
      </w:pPr>
      <w:r w:rsidRPr="006651FB">
        <w:rPr>
          <w:sz w:val="26"/>
          <w:szCs w:val="26"/>
        </w:rPr>
        <w:t>Распоряжением Губернатора ХМАО</w:t>
      </w:r>
      <w:r w:rsidRPr="006651FB" w:rsidR="004425A4">
        <w:rPr>
          <w:sz w:val="26"/>
          <w:szCs w:val="26"/>
        </w:rPr>
        <w:t xml:space="preserve"> – </w:t>
      </w:r>
      <w:r w:rsidRPr="006651FB">
        <w:rPr>
          <w:sz w:val="26"/>
          <w:szCs w:val="26"/>
        </w:rPr>
        <w:t>Югры от 14.09.2020</w:t>
      </w:r>
      <w:r w:rsidRPr="006651FB" w:rsidR="004425A4">
        <w:rPr>
          <w:sz w:val="26"/>
          <w:szCs w:val="26"/>
        </w:rPr>
        <w:t xml:space="preserve"> №</w:t>
      </w:r>
      <w:r w:rsidRPr="006651FB">
        <w:rPr>
          <w:sz w:val="26"/>
          <w:szCs w:val="26"/>
        </w:rPr>
        <w:t>55-ргк на должность первого заместителя директора Департамента недропользования и природных ресурсов ХМАО – Югры назначен Збродов Е.М.</w:t>
      </w:r>
    </w:p>
    <w:p w:rsidR="00262A2A" w:rsidRPr="006651FB" w:rsidP="006651FB">
      <w:pPr>
        <w:ind w:firstLine="709"/>
        <w:contextualSpacing/>
        <w:jc w:val="both"/>
        <w:rPr>
          <w:sz w:val="26"/>
          <w:szCs w:val="26"/>
        </w:rPr>
      </w:pPr>
      <w:r w:rsidRPr="006651FB">
        <w:rPr>
          <w:sz w:val="26"/>
          <w:szCs w:val="26"/>
        </w:rPr>
        <w:t>Согласно приказу директо</w:t>
      </w:r>
      <w:r w:rsidRPr="006651FB" w:rsidR="004425A4">
        <w:rPr>
          <w:sz w:val="26"/>
          <w:szCs w:val="26"/>
        </w:rPr>
        <w:t>ра Департамента от 29.05.2024 №</w:t>
      </w:r>
      <w:r w:rsidRPr="006651FB">
        <w:rPr>
          <w:sz w:val="26"/>
          <w:szCs w:val="26"/>
        </w:rPr>
        <w:t>12-П-1861 обязанности директора Департамента с 31.05.2024 по 29.06.2024 возложены на первого заместителя директора Департамента Збродова Е.М.</w:t>
      </w:r>
    </w:p>
    <w:p w:rsidR="00E97326" w:rsidRPr="006651FB" w:rsidP="006651FB">
      <w:pPr>
        <w:ind w:firstLine="709"/>
        <w:contextualSpacing/>
        <w:jc w:val="both"/>
        <w:rPr>
          <w:sz w:val="26"/>
          <w:szCs w:val="26"/>
        </w:rPr>
      </w:pPr>
      <w:r w:rsidRPr="006651FB">
        <w:rPr>
          <w:sz w:val="26"/>
          <w:szCs w:val="26"/>
        </w:rPr>
        <w:t>В соответствии с п.п. 3.1, 3.2 Раздела III Должностного регламента директора</w:t>
      </w:r>
      <w:r w:rsidRPr="006651FB" w:rsidR="008E3397">
        <w:rPr>
          <w:sz w:val="26"/>
          <w:szCs w:val="26"/>
        </w:rPr>
        <w:t xml:space="preserve"> Департамента, утвержденного руководителем Аппарата Губернатора - заместитель Губернатора </w:t>
      </w:r>
      <w:r w:rsidRPr="006651FB" w:rsidR="004469CF">
        <w:rPr>
          <w:sz w:val="26"/>
          <w:szCs w:val="26"/>
        </w:rPr>
        <w:t>ХМАО – Югры</w:t>
      </w:r>
      <w:r w:rsidRPr="006651FB" w:rsidR="008E3397">
        <w:rPr>
          <w:sz w:val="26"/>
          <w:szCs w:val="26"/>
        </w:rPr>
        <w:t xml:space="preserve"> 04.07.2017, директор Департамента обеспечивает выполнение полномочий, функций, возложенных на Департамент, контролирует исполнение должностных обязанностей, ведет переписку с гражданами в соответствии с действующим законодательством. </w:t>
      </w:r>
      <w:r w:rsidRPr="006651FB" w:rsidR="001C73BF">
        <w:rPr>
          <w:sz w:val="26"/>
          <w:szCs w:val="26"/>
        </w:rPr>
        <w:t xml:space="preserve">С </w:t>
      </w:r>
      <w:r w:rsidRPr="006651FB" w:rsidR="008E3397">
        <w:rPr>
          <w:sz w:val="26"/>
          <w:szCs w:val="26"/>
        </w:rPr>
        <w:t>должностным регламентом</w:t>
      </w:r>
      <w:r w:rsidRPr="006651FB" w:rsidR="001C73BF">
        <w:rPr>
          <w:sz w:val="26"/>
          <w:szCs w:val="26"/>
        </w:rPr>
        <w:t xml:space="preserve"> </w:t>
      </w:r>
      <w:r w:rsidRPr="006651FB" w:rsidR="00B37F40">
        <w:rPr>
          <w:sz w:val="26"/>
          <w:szCs w:val="26"/>
        </w:rPr>
        <w:t>Збродов Е.М.</w:t>
      </w:r>
      <w:r w:rsidRPr="006651FB" w:rsidR="00EF5883">
        <w:rPr>
          <w:sz w:val="26"/>
          <w:szCs w:val="26"/>
        </w:rPr>
        <w:t xml:space="preserve"> </w:t>
      </w:r>
      <w:r w:rsidRPr="006651FB" w:rsidR="001C73BF">
        <w:rPr>
          <w:sz w:val="26"/>
          <w:szCs w:val="26"/>
        </w:rPr>
        <w:t xml:space="preserve">ознакомлен </w:t>
      </w:r>
      <w:r w:rsidRPr="006651FB" w:rsidR="008E3397">
        <w:rPr>
          <w:sz w:val="26"/>
          <w:szCs w:val="26"/>
        </w:rPr>
        <w:t>25.04.2019</w:t>
      </w:r>
      <w:r w:rsidRPr="006651FB" w:rsidR="001C73BF">
        <w:rPr>
          <w:sz w:val="26"/>
          <w:szCs w:val="26"/>
        </w:rPr>
        <w:t>.</w:t>
      </w:r>
    </w:p>
    <w:p w:rsidR="00EF1DBE" w:rsidRPr="006651FB" w:rsidP="006651FB">
      <w:pPr>
        <w:ind w:firstLine="709"/>
        <w:contextualSpacing/>
        <w:jc w:val="both"/>
        <w:rPr>
          <w:sz w:val="26"/>
          <w:szCs w:val="26"/>
        </w:rPr>
      </w:pPr>
      <w:r w:rsidRPr="006651FB">
        <w:rPr>
          <w:sz w:val="26"/>
          <w:szCs w:val="26"/>
        </w:rPr>
        <w:t>Ненадлежащее исполнение</w:t>
      </w:r>
      <w:r w:rsidRPr="006651FB" w:rsidR="00770C32">
        <w:rPr>
          <w:sz w:val="26"/>
          <w:szCs w:val="26"/>
        </w:rPr>
        <w:t xml:space="preserve"> </w:t>
      </w:r>
      <w:r w:rsidRPr="006651FB" w:rsidR="006B4BFE">
        <w:rPr>
          <w:sz w:val="26"/>
          <w:szCs w:val="26"/>
        </w:rPr>
        <w:t xml:space="preserve">должностным лицом </w:t>
      </w:r>
      <w:r w:rsidRPr="006651FB" w:rsidR="00B37F40">
        <w:rPr>
          <w:sz w:val="26"/>
          <w:szCs w:val="26"/>
        </w:rPr>
        <w:t>Збродовым Е.М.</w:t>
      </w:r>
      <w:r w:rsidRPr="006651FB" w:rsidR="00E97326">
        <w:rPr>
          <w:sz w:val="26"/>
          <w:szCs w:val="26"/>
        </w:rPr>
        <w:t xml:space="preserve"> </w:t>
      </w:r>
      <w:r w:rsidRPr="006651FB">
        <w:rPr>
          <w:sz w:val="26"/>
          <w:szCs w:val="26"/>
        </w:rPr>
        <w:t>своих должностных обязанностей по своевременно</w:t>
      </w:r>
      <w:r w:rsidRPr="006651FB" w:rsidR="004762B2">
        <w:rPr>
          <w:sz w:val="26"/>
          <w:szCs w:val="26"/>
        </w:rPr>
        <w:t>му рассмотрению обращения граждан</w:t>
      </w:r>
      <w:r w:rsidRPr="006651FB" w:rsidR="00996486">
        <w:rPr>
          <w:sz w:val="26"/>
          <w:szCs w:val="26"/>
        </w:rPr>
        <w:t>ина</w:t>
      </w:r>
      <w:r w:rsidRPr="006651FB" w:rsidR="004762B2">
        <w:rPr>
          <w:sz w:val="26"/>
          <w:szCs w:val="26"/>
        </w:rPr>
        <w:t xml:space="preserve"> </w:t>
      </w:r>
      <w:r w:rsidRPr="006651FB">
        <w:rPr>
          <w:sz w:val="26"/>
          <w:szCs w:val="26"/>
        </w:rPr>
        <w:t xml:space="preserve">обусловило совершение административного правонарушения. Каких-либо данных, свидетельствующих о наличии у </w:t>
      </w:r>
      <w:r w:rsidRPr="006651FB" w:rsidR="00B37F40">
        <w:rPr>
          <w:sz w:val="26"/>
          <w:szCs w:val="26"/>
        </w:rPr>
        <w:t>Збродова Е.М.</w:t>
      </w:r>
      <w:r w:rsidRPr="006651FB" w:rsidR="00770C32">
        <w:rPr>
          <w:sz w:val="26"/>
          <w:szCs w:val="26"/>
        </w:rPr>
        <w:t xml:space="preserve"> </w:t>
      </w:r>
      <w:r w:rsidRPr="006651FB">
        <w:rPr>
          <w:sz w:val="26"/>
          <w:szCs w:val="26"/>
        </w:rPr>
        <w:t xml:space="preserve">законных оснований не исполнять эту обязанность, </w:t>
      </w:r>
      <w:r w:rsidRPr="006651FB" w:rsidR="00E76F7F">
        <w:rPr>
          <w:sz w:val="26"/>
          <w:szCs w:val="26"/>
        </w:rPr>
        <w:t xml:space="preserve">а </w:t>
      </w:r>
      <w:r w:rsidRPr="006651FB" w:rsidR="00E76F7F">
        <w:rPr>
          <w:sz w:val="26"/>
          <w:szCs w:val="26"/>
        </w:rPr>
        <w:t xml:space="preserve">равно делегировании такой обязанности иному должностному лицу </w:t>
      </w:r>
      <w:r w:rsidRPr="006651FB">
        <w:rPr>
          <w:sz w:val="26"/>
          <w:szCs w:val="26"/>
        </w:rPr>
        <w:t>в представленных матери</w:t>
      </w:r>
      <w:r w:rsidRPr="006651FB">
        <w:rPr>
          <w:sz w:val="26"/>
          <w:szCs w:val="26"/>
        </w:rPr>
        <w:t>алах не содержится.</w:t>
      </w:r>
    </w:p>
    <w:p w:rsidR="00EF1DBE" w:rsidRPr="006651FB" w:rsidP="006651FB">
      <w:pPr>
        <w:ind w:firstLine="709"/>
        <w:contextualSpacing/>
        <w:jc w:val="both"/>
        <w:rPr>
          <w:sz w:val="26"/>
          <w:szCs w:val="26"/>
        </w:rPr>
      </w:pPr>
      <w:r w:rsidRPr="006651FB">
        <w:rPr>
          <w:sz w:val="26"/>
          <w:szCs w:val="26"/>
        </w:rPr>
        <w:t>Назначая административное наказание</w:t>
      </w:r>
      <w:r w:rsidRPr="006651FB" w:rsidR="00E97326">
        <w:rPr>
          <w:sz w:val="26"/>
          <w:szCs w:val="26"/>
        </w:rPr>
        <w:t xml:space="preserve"> </w:t>
      </w:r>
      <w:r w:rsidRPr="006651FB" w:rsidR="00B37F40">
        <w:rPr>
          <w:sz w:val="26"/>
          <w:szCs w:val="26"/>
        </w:rPr>
        <w:t>Збродову Е.М.</w:t>
      </w:r>
      <w:r w:rsidRPr="006651FB">
        <w:rPr>
          <w:sz w:val="26"/>
          <w:szCs w:val="26"/>
        </w:rPr>
        <w:t xml:space="preserve">, мировой судья учитывает характер совершённого административного правонарушения, объектом которого является нарушение </w:t>
      </w:r>
      <w:r w:rsidRPr="006651FB" w:rsidR="004762B2">
        <w:rPr>
          <w:sz w:val="26"/>
          <w:szCs w:val="26"/>
        </w:rPr>
        <w:t>порядка рассмотрения обращений граждан</w:t>
      </w:r>
      <w:r w:rsidRPr="006651FB">
        <w:rPr>
          <w:sz w:val="26"/>
          <w:szCs w:val="26"/>
        </w:rPr>
        <w:t xml:space="preserve">, фактические обстоятельства </w:t>
      </w:r>
      <w:r w:rsidRPr="006651FB" w:rsidR="00770C32">
        <w:rPr>
          <w:sz w:val="26"/>
          <w:szCs w:val="26"/>
        </w:rPr>
        <w:t xml:space="preserve">дела, личность виновного лица, </w:t>
      </w:r>
      <w:r w:rsidRPr="006651FB" w:rsidR="001C73BF">
        <w:rPr>
          <w:sz w:val="26"/>
          <w:szCs w:val="26"/>
        </w:rPr>
        <w:t>е</w:t>
      </w:r>
      <w:r w:rsidRPr="006651FB" w:rsidR="00996486">
        <w:rPr>
          <w:sz w:val="26"/>
          <w:szCs w:val="26"/>
        </w:rPr>
        <w:t>го</w:t>
      </w:r>
      <w:r w:rsidRPr="006651FB">
        <w:rPr>
          <w:sz w:val="26"/>
          <w:szCs w:val="26"/>
        </w:rPr>
        <w:t xml:space="preserve"> имущественно</w:t>
      </w:r>
      <w:r w:rsidRPr="006651FB" w:rsidR="00E76F7F">
        <w:rPr>
          <w:sz w:val="26"/>
          <w:szCs w:val="26"/>
        </w:rPr>
        <w:t>е и семейное</w:t>
      </w:r>
      <w:r w:rsidRPr="006651FB">
        <w:rPr>
          <w:sz w:val="26"/>
          <w:szCs w:val="26"/>
        </w:rPr>
        <w:t xml:space="preserve"> положе</w:t>
      </w:r>
      <w:r w:rsidRPr="006651FB" w:rsidR="00E76F7F">
        <w:rPr>
          <w:sz w:val="26"/>
          <w:szCs w:val="26"/>
        </w:rPr>
        <w:t>ние</w:t>
      </w:r>
      <w:r w:rsidRPr="006651FB">
        <w:rPr>
          <w:sz w:val="26"/>
          <w:szCs w:val="26"/>
        </w:rPr>
        <w:t>.</w:t>
      </w:r>
    </w:p>
    <w:p w:rsidR="00996486" w:rsidRPr="006651FB" w:rsidP="006651FB">
      <w:pPr>
        <w:ind w:firstLine="709"/>
        <w:contextualSpacing/>
        <w:jc w:val="both"/>
        <w:rPr>
          <w:sz w:val="26"/>
          <w:szCs w:val="26"/>
        </w:rPr>
      </w:pPr>
      <w:r w:rsidRPr="006651FB">
        <w:rPr>
          <w:sz w:val="26"/>
          <w:szCs w:val="26"/>
        </w:rPr>
        <w:t xml:space="preserve">Добровольное прекращение противоправного поведения </w:t>
      </w:r>
      <w:r w:rsidRPr="006651FB" w:rsidR="00F072E5">
        <w:rPr>
          <w:sz w:val="26"/>
          <w:szCs w:val="26"/>
        </w:rPr>
        <w:t>должностным лицом</w:t>
      </w:r>
      <w:r w:rsidRPr="006651FB">
        <w:rPr>
          <w:sz w:val="26"/>
          <w:szCs w:val="26"/>
        </w:rPr>
        <w:t xml:space="preserve"> и рассмотрение обращения гражданина </w:t>
      </w:r>
      <w:r w:rsidR="00DE6EF5">
        <w:rPr>
          <w:sz w:val="26"/>
          <w:szCs w:val="26"/>
        </w:rPr>
        <w:t>...</w:t>
      </w:r>
      <w:r w:rsidRPr="006651FB" w:rsidR="00B37F40">
        <w:rPr>
          <w:sz w:val="26"/>
          <w:szCs w:val="26"/>
        </w:rPr>
        <w:t>.</w:t>
      </w:r>
      <w:r w:rsidRPr="006651FB" w:rsidR="00703537">
        <w:rPr>
          <w:sz w:val="26"/>
          <w:szCs w:val="26"/>
        </w:rPr>
        <w:t xml:space="preserve"> </w:t>
      </w:r>
      <w:r w:rsidRPr="006651FB">
        <w:rPr>
          <w:sz w:val="26"/>
          <w:szCs w:val="26"/>
        </w:rPr>
        <w:t>мировой судья признает в порядке п. 2 ч. 1 ст. 4.2 КоАП РФ в качест</w:t>
      </w:r>
      <w:r w:rsidRPr="006651FB">
        <w:rPr>
          <w:sz w:val="26"/>
          <w:szCs w:val="26"/>
        </w:rPr>
        <w:t xml:space="preserve">ве обстоятельства, смягчающего административную ответственность. </w:t>
      </w:r>
    </w:p>
    <w:p w:rsidR="004762B2" w:rsidRPr="006651FB" w:rsidP="006651FB">
      <w:pPr>
        <w:ind w:firstLine="709"/>
        <w:contextualSpacing/>
        <w:jc w:val="both"/>
        <w:rPr>
          <w:sz w:val="26"/>
          <w:szCs w:val="26"/>
        </w:rPr>
      </w:pPr>
      <w:r w:rsidRPr="006651FB">
        <w:rPr>
          <w:sz w:val="26"/>
          <w:szCs w:val="26"/>
        </w:rPr>
        <w:t>Обстоятельств, отягчающих административную ответственность, не установлено.</w:t>
      </w:r>
    </w:p>
    <w:p w:rsidR="004762B2" w:rsidRPr="006651FB" w:rsidP="006651FB">
      <w:pPr>
        <w:ind w:firstLine="709"/>
        <w:contextualSpacing/>
        <w:jc w:val="both"/>
        <w:rPr>
          <w:sz w:val="26"/>
          <w:szCs w:val="26"/>
        </w:rPr>
      </w:pPr>
      <w:r w:rsidRPr="006651FB">
        <w:rPr>
          <w:sz w:val="26"/>
          <w:szCs w:val="26"/>
        </w:rPr>
        <w:t xml:space="preserve">При таком положении мировой судья приходит к выводу о назначении </w:t>
      </w:r>
      <w:r w:rsidRPr="006651FB" w:rsidR="00F072E5">
        <w:rPr>
          <w:sz w:val="26"/>
          <w:szCs w:val="26"/>
        </w:rPr>
        <w:t xml:space="preserve">должностному лицу </w:t>
      </w:r>
      <w:r w:rsidRPr="006651FB" w:rsidR="00B37F40">
        <w:rPr>
          <w:sz w:val="26"/>
          <w:szCs w:val="26"/>
        </w:rPr>
        <w:t>Збродову Е.М.</w:t>
      </w:r>
      <w:r w:rsidRPr="006651FB" w:rsidR="00E97326">
        <w:rPr>
          <w:sz w:val="26"/>
          <w:szCs w:val="26"/>
        </w:rPr>
        <w:t xml:space="preserve"> </w:t>
      </w:r>
      <w:r w:rsidRPr="006651FB">
        <w:rPr>
          <w:sz w:val="26"/>
          <w:szCs w:val="26"/>
        </w:rPr>
        <w:t>наказания в преде</w:t>
      </w:r>
      <w:r w:rsidRPr="006651FB">
        <w:rPr>
          <w:sz w:val="26"/>
          <w:szCs w:val="26"/>
        </w:rPr>
        <w:t>лах санкции ст. 5.59 КоАП РФ, в соответствии с требованиями ст.ст. 3.1, 3.5 и 4.1 КоАП РФ</w:t>
      </w:r>
      <w:r w:rsidRPr="006651FB" w:rsidR="0081039C">
        <w:rPr>
          <w:sz w:val="26"/>
          <w:szCs w:val="26"/>
        </w:rPr>
        <w:t>, в виде административного штрафа в минимальном размере</w:t>
      </w:r>
      <w:r w:rsidRPr="006651FB">
        <w:rPr>
          <w:sz w:val="26"/>
          <w:szCs w:val="26"/>
        </w:rPr>
        <w:t>.</w:t>
      </w:r>
    </w:p>
    <w:p w:rsidR="004762B2" w:rsidRPr="006651FB" w:rsidP="006651FB">
      <w:pPr>
        <w:ind w:firstLine="709"/>
        <w:contextualSpacing/>
        <w:jc w:val="both"/>
        <w:rPr>
          <w:sz w:val="26"/>
          <w:szCs w:val="26"/>
        </w:rPr>
      </w:pPr>
      <w:r w:rsidRPr="006651FB">
        <w:rPr>
          <w:sz w:val="26"/>
          <w:szCs w:val="26"/>
        </w:rPr>
        <w:t xml:space="preserve">На основании изложенного и руководствуясь ст.ст. 23.1, 29.9 - 29.11 КоАП РФ, мировой судья </w:t>
      </w:r>
    </w:p>
    <w:p w:rsidR="004762B2" w:rsidRPr="006651FB" w:rsidP="006651FB">
      <w:pPr>
        <w:ind w:firstLine="709"/>
        <w:contextualSpacing/>
        <w:jc w:val="center"/>
        <w:rPr>
          <w:spacing w:val="34"/>
          <w:sz w:val="26"/>
          <w:szCs w:val="26"/>
        </w:rPr>
      </w:pPr>
      <w:r w:rsidRPr="006651FB">
        <w:rPr>
          <w:spacing w:val="34"/>
          <w:sz w:val="26"/>
          <w:szCs w:val="26"/>
        </w:rPr>
        <w:t>постановил:</w:t>
      </w:r>
    </w:p>
    <w:p w:rsidR="004762B2" w:rsidRPr="006651FB" w:rsidP="006651FB">
      <w:pPr>
        <w:ind w:firstLine="709"/>
        <w:contextualSpacing/>
        <w:jc w:val="both"/>
        <w:rPr>
          <w:sz w:val="26"/>
          <w:szCs w:val="26"/>
        </w:rPr>
      </w:pPr>
    </w:p>
    <w:p w:rsidR="004762B2" w:rsidRPr="006651FB" w:rsidP="006651FB">
      <w:pPr>
        <w:ind w:firstLine="709"/>
        <w:contextualSpacing/>
        <w:jc w:val="both"/>
        <w:rPr>
          <w:sz w:val="26"/>
          <w:szCs w:val="26"/>
        </w:rPr>
      </w:pPr>
      <w:r w:rsidRPr="006651FB">
        <w:rPr>
          <w:sz w:val="26"/>
          <w:szCs w:val="26"/>
        </w:rPr>
        <w:t>привлечь</w:t>
      </w:r>
      <w:r w:rsidRPr="006651FB" w:rsidR="00E97326">
        <w:rPr>
          <w:sz w:val="26"/>
          <w:szCs w:val="26"/>
        </w:rPr>
        <w:t xml:space="preserve"> </w:t>
      </w:r>
      <w:r w:rsidRPr="006651FB" w:rsidR="005B770B">
        <w:rPr>
          <w:sz w:val="26"/>
          <w:szCs w:val="26"/>
        </w:rPr>
        <w:t xml:space="preserve">должностное лицо – </w:t>
      </w:r>
      <w:r w:rsidRPr="006651FB" w:rsidR="00B37F40">
        <w:rPr>
          <w:sz w:val="26"/>
          <w:szCs w:val="26"/>
        </w:rPr>
        <w:t xml:space="preserve">первого заместителя директора Департамента недропользования и природных ресурсов Ханты-Мансийского автономного </w:t>
      </w:r>
      <w:r w:rsidRPr="006651FB" w:rsidR="001E3B16">
        <w:rPr>
          <w:sz w:val="26"/>
          <w:szCs w:val="26"/>
        </w:rPr>
        <w:t>округа - Югры</w:t>
      </w:r>
      <w:r w:rsidRPr="006651FB" w:rsidR="00B37F40">
        <w:rPr>
          <w:sz w:val="26"/>
          <w:szCs w:val="26"/>
        </w:rPr>
        <w:t xml:space="preserve"> – Збродова Егора Михайловича</w:t>
      </w:r>
      <w:r w:rsidRPr="006651FB" w:rsidR="005B770B">
        <w:rPr>
          <w:sz w:val="26"/>
          <w:szCs w:val="26"/>
        </w:rPr>
        <w:t xml:space="preserve"> </w:t>
      </w:r>
      <w:r w:rsidRPr="006651FB">
        <w:rPr>
          <w:sz w:val="26"/>
          <w:szCs w:val="26"/>
        </w:rPr>
        <w:t>к административной ответственности за совершение административного правона</w:t>
      </w:r>
      <w:r w:rsidRPr="006651FB">
        <w:rPr>
          <w:sz w:val="26"/>
          <w:szCs w:val="26"/>
        </w:rPr>
        <w:t>рушения, предусмотренного ст. 5.59 Кодекса Российской Федерации об административных правонарушениях, и назначить е</w:t>
      </w:r>
      <w:r w:rsidRPr="006651FB" w:rsidR="00996486">
        <w:rPr>
          <w:sz w:val="26"/>
          <w:szCs w:val="26"/>
        </w:rPr>
        <w:t>му</w:t>
      </w:r>
      <w:r w:rsidRPr="006651FB">
        <w:rPr>
          <w:sz w:val="26"/>
          <w:szCs w:val="26"/>
        </w:rPr>
        <w:t xml:space="preserve"> административное наказание в виде административного штрафа в размере 5</w:t>
      </w:r>
      <w:r w:rsidRPr="006651FB" w:rsidR="00117CE0">
        <w:rPr>
          <w:sz w:val="26"/>
          <w:szCs w:val="26"/>
        </w:rPr>
        <w:t> </w:t>
      </w:r>
      <w:r w:rsidRPr="006651FB">
        <w:rPr>
          <w:sz w:val="26"/>
          <w:szCs w:val="26"/>
        </w:rPr>
        <w:t>000</w:t>
      </w:r>
      <w:r w:rsidRPr="006651FB" w:rsidR="00117CE0">
        <w:rPr>
          <w:sz w:val="26"/>
          <w:szCs w:val="26"/>
        </w:rPr>
        <w:t xml:space="preserve"> </w:t>
      </w:r>
      <w:r w:rsidRPr="006651FB">
        <w:rPr>
          <w:sz w:val="26"/>
          <w:szCs w:val="26"/>
        </w:rPr>
        <w:t>(пять тысяч) рублей.</w:t>
      </w:r>
    </w:p>
    <w:p w:rsidR="00F072E5" w:rsidRPr="006651FB" w:rsidP="006651FB">
      <w:pPr>
        <w:ind w:firstLine="709"/>
        <w:contextualSpacing/>
        <w:jc w:val="both"/>
        <w:rPr>
          <w:sz w:val="26"/>
          <w:szCs w:val="26"/>
          <w:highlight w:val="yellow"/>
        </w:rPr>
      </w:pPr>
      <w:r w:rsidRPr="006651FB">
        <w:rPr>
          <w:sz w:val="26"/>
          <w:szCs w:val="26"/>
        </w:rPr>
        <w:t>Административный штраф подлежит уплате на р</w:t>
      </w:r>
      <w:r w:rsidRPr="006651FB">
        <w:rPr>
          <w:sz w:val="26"/>
          <w:szCs w:val="26"/>
        </w:rPr>
        <w:t xml:space="preserve">асчетный счет: УФК по Ханты-Мансийскому автономному округу – Югре (Департамент административного обеспечения Ханты-Мансийского автономного округа – Югры, л/с 04872D08080), наименование банка: РКЦ Ханты-Мансийск//УФК по Ханты-Мансийскому автономному округу </w:t>
      </w:r>
      <w:r w:rsidRPr="006651FB">
        <w:rPr>
          <w:sz w:val="26"/>
          <w:szCs w:val="26"/>
        </w:rPr>
        <w:t>– Югре, г. Ханты-Мансийск, номер казначейского счета: 03100643000000018700, ЕКС: 40102810245370000007, БИК: 007162163, ИНН: 8601073664, КПП: 860101001, КБК 72011601203019000140, ОКТМО: 71871000, УИН 0412365400805007852405123.</w:t>
      </w:r>
    </w:p>
    <w:p w:rsidR="005B770B" w:rsidRPr="006651FB" w:rsidP="006651FB">
      <w:pPr>
        <w:ind w:firstLine="709"/>
        <w:contextualSpacing/>
        <w:jc w:val="both"/>
        <w:rPr>
          <w:sz w:val="26"/>
          <w:szCs w:val="26"/>
        </w:rPr>
      </w:pPr>
      <w:r w:rsidRPr="006651FB">
        <w:rPr>
          <w:sz w:val="26"/>
          <w:szCs w:val="26"/>
        </w:rPr>
        <w:t>Постановление может быть обжал</w:t>
      </w:r>
      <w:r w:rsidRPr="006651FB">
        <w:rPr>
          <w:sz w:val="26"/>
          <w:szCs w:val="26"/>
        </w:rPr>
        <w:t xml:space="preserve">овано в Ханты-Мансийский районный суд Ханты-Мансийского автономного </w:t>
      </w:r>
      <w:r w:rsidRPr="006651FB" w:rsidR="001E3B16">
        <w:rPr>
          <w:sz w:val="26"/>
          <w:szCs w:val="26"/>
        </w:rPr>
        <w:t>округа - Югры</w:t>
      </w:r>
      <w:r w:rsidRPr="006651FB">
        <w:rPr>
          <w:sz w:val="26"/>
          <w:szCs w:val="26"/>
        </w:rPr>
        <w:t xml:space="preserve"> – Югры в течение десяти суток со дня вручения или получения копии постановления.</w:t>
      </w:r>
    </w:p>
    <w:p w:rsidR="005B770B" w:rsidRPr="006651FB" w:rsidP="006651FB">
      <w:pPr>
        <w:ind w:firstLine="708"/>
        <w:contextualSpacing/>
        <w:jc w:val="both"/>
        <w:rPr>
          <w:sz w:val="26"/>
          <w:szCs w:val="26"/>
        </w:rPr>
      </w:pPr>
    </w:p>
    <w:p w:rsidR="005B770B" w:rsidRPr="006651FB" w:rsidP="006651FB">
      <w:pPr>
        <w:contextualSpacing/>
        <w:jc w:val="both"/>
        <w:rPr>
          <w:sz w:val="26"/>
          <w:szCs w:val="26"/>
        </w:rPr>
      </w:pPr>
      <w:r w:rsidRPr="006651FB">
        <w:rPr>
          <w:sz w:val="26"/>
          <w:szCs w:val="26"/>
        </w:rPr>
        <w:t xml:space="preserve">Мировой судья </w:t>
      </w:r>
      <w:r w:rsidRPr="006651FB">
        <w:rPr>
          <w:sz w:val="26"/>
          <w:szCs w:val="26"/>
        </w:rPr>
        <w:tab/>
      </w:r>
      <w:r w:rsidRPr="006651FB">
        <w:rPr>
          <w:sz w:val="26"/>
          <w:szCs w:val="26"/>
        </w:rPr>
        <w:tab/>
      </w:r>
      <w:r w:rsidRPr="006651FB">
        <w:rPr>
          <w:sz w:val="26"/>
          <w:szCs w:val="26"/>
        </w:rPr>
        <w:tab/>
      </w:r>
      <w:r w:rsidRPr="006651FB" w:rsidR="00E30314">
        <w:rPr>
          <w:sz w:val="26"/>
          <w:szCs w:val="26"/>
        </w:rPr>
        <w:tab/>
      </w:r>
      <w:r w:rsidRPr="006651FB">
        <w:rPr>
          <w:sz w:val="26"/>
          <w:szCs w:val="26"/>
        </w:rPr>
        <w:tab/>
        <w:t>/подпись/</w:t>
      </w:r>
      <w:r w:rsidRPr="006651FB">
        <w:rPr>
          <w:sz w:val="26"/>
          <w:szCs w:val="26"/>
        </w:rPr>
        <w:tab/>
      </w:r>
      <w:r w:rsidRPr="006651FB">
        <w:rPr>
          <w:sz w:val="26"/>
          <w:szCs w:val="26"/>
        </w:rPr>
        <w:tab/>
      </w:r>
      <w:r w:rsidRPr="006651FB">
        <w:rPr>
          <w:sz w:val="26"/>
          <w:szCs w:val="26"/>
        </w:rPr>
        <w:tab/>
        <w:t xml:space="preserve">           Н.Н. Жиляк     </w:t>
      </w:r>
    </w:p>
    <w:p w:rsidR="005B770B" w:rsidRPr="006651FB" w:rsidP="006651FB">
      <w:pPr>
        <w:contextualSpacing/>
        <w:jc w:val="both"/>
        <w:rPr>
          <w:sz w:val="26"/>
          <w:szCs w:val="26"/>
        </w:rPr>
      </w:pPr>
      <w:r w:rsidRPr="006651FB">
        <w:rPr>
          <w:sz w:val="26"/>
          <w:szCs w:val="26"/>
        </w:rPr>
        <w:t>Копия верна</w:t>
      </w:r>
    </w:p>
    <w:p w:rsidR="005B770B" w:rsidRPr="006651FB" w:rsidP="006651FB">
      <w:pPr>
        <w:contextualSpacing/>
        <w:jc w:val="both"/>
        <w:rPr>
          <w:sz w:val="26"/>
          <w:szCs w:val="26"/>
        </w:rPr>
      </w:pPr>
      <w:r w:rsidRPr="006651FB">
        <w:rPr>
          <w:sz w:val="26"/>
          <w:szCs w:val="26"/>
        </w:rPr>
        <w:t>Мировой судья</w:t>
      </w:r>
      <w:r w:rsidRPr="006651FB">
        <w:rPr>
          <w:sz w:val="26"/>
          <w:szCs w:val="26"/>
        </w:rPr>
        <w:tab/>
      </w:r>
      <w:r w:rsidRPr="006651FB">
        <w:rPr>
          <w:sz w:val="26"/>
          <w:szCs w:val="26"/>
        </w:rPr>
        <w:tab/>
      </w:r>
      <w:r w:rsidRPr="006651FB">
        <w:rPr>
          <w:sz w:val="26"/>
          <w:szCs w:val="26"/>
        </w:rPr>
        <w:tab/>
      </w:r>
      <w:r w:rsidRPr="006651FB">
        <w:rPr>
          <w:sz w:val="26"/>
          <w:szCs w:val="26"/>
        </w:rPr>
        <w:tab/>
      </w:r>
      <w:r w:rsidRPr="006651FB" w:rsidR="00E30314">
        <w:rPr>
          <w:sz w:val="26"/>
          <w:szCs w:val="26"/>
        </w:rPr>
        <w:tab/>
      </w:r>
      <w:r w:rsidRPr="006651FB">
        <w:rPr>
          <w:sz w:val="26"/>
          <w:szCs w:val="26"/>
        </w:rPr>
        <w:tab/>
      </w:r>
      <w:r w:rsidRPr="006651FB">
        <w:rPr>
          <w:sz w:val="26"/>
          <w:szCs w:val="26"/>
        </w:rPr>
        <w:tab/>
      </w:r>
      <w:r w:rsidRPr="006651FB">
        <w:rPr>
          <w:sz w:val="26"/>
          <w:szCs w:val="26"/>
        </w:rPr>
        <w:tab/>
      </w:r>
      <w:r w:rsidRPr="006651FB">
        <w:rPr>
          <w:sz w:val="26"/>
          <w:szCs w:val="26"/>
        </w:rPr>
        <w:tab/>
      </w:r>
      <w:r w:rsidRPr="006651FB">
        <w:rPr>
          <w:sz w:val="26"/>
          <w:szCs w:val="26"/>
        </w:rPr>
        <w:t xml:space="preserve">           Н.Н. Жиляк  </w:t>
      </w:r>
    </w:p>
    <w:sectPr w:rsidSect="00AB2BFA">
      <w:headerReference w:type="default" r:id="rId5"/>
      <w:footerReference w:type="even" r:id="rId6"/>
      <w:footerReference w:type="default" r:id="rId7"/>
      <w:pgSz w:w="11906" w:h="16838" w:code="9"/>
      <w:pgMar w:top="1134" w:right="851" w:bottom="993" w:left="1134" w:header="284"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80C" w:rsidP="004720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180C" w:rsidP="00E34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80C" w:rsidP="00E3402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80C">
    <w:pPr>
      <w:pStyle w:val="Header"/>
      <w:jc w:val="center"/>
    </w:pPr>
    <w:r>
      <w:fldChar w:fldCharType="begin"/>
    </w:r>
    <w:r>
      <w:instrText xml:space="preserve"> PAGE   \* MERGEFORMAT </w:instrText>
    </w:r>
    <w:r>
      <w:fldChar w:fldCharType="separate"/>
    </w:r>
    <w:r w:rsidR="00DE6EF5">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6"/>
    <w:rsid w:val="00001CE0"/>
    <w:rsid w:val="0000350D"/>
    <w:rsid w:val="0001013F"/>
    <w:rsid w:val="000137B2"/>
    <w:rsid w:val="00023986"/>
    <w:rsid w:val="00023DE8"/>
    <w:rsid w:val="000263AD"/>
    <w:rsid w:val="00030610"/>
    <w:rsid w:val="0003291B"/>
    <w:rsid w:val="000329DD"/>
    <w:rsid w:val="00045DEE"/>
    <w:rsid w:val="000555F0"/>
    <w:rsid w:val="0005629C"/>
    <w:rsid w:val="0005770C"/>
    <w:rsid w:val="00061509"/>
    <w:rsid w:val="000638BC"/>
    <w:rsid w:val="00067FED"/>
    <w:rsid w:val="00072A9A"/>
    <w:rsid w:val="00090491"/>
    <w:rsid w:val="0009284D"/>
    <w:rsid w:val="000A2B74"/>
    <w:rsid w:val="000B3DBE"/>
    <w:rsid w:val="000C5EFE"/>
    <w:rsid w:val="000C6D6B"/>
    <w:rsid w:val="000D0F37"/>
    <w:rsid w:val="000D2C05"/>
    <w:rsid w:val="000E0600"/>
    <w:rsid w:val="000E3C95"/>
    <w:rsid w:val="000F022E"/>
    <w:rsid w:val="0010369C"/>
    <w:rsid w:val="0010415B"/>
    <w:rsid w:val="001134B9"/>
    <w:rsid w:val="00113EA9"/>
    <w:rsid w:val="0011707C"/>
    <w:rsid w:val="00117CE0"/>
    <w:rsid w:val="001225ED"/>
    <w:rsid w:val="001227CE"/>
    <w:rsid w:val="0012612D"/>
    <w:rsid w:val="001300A5"/>
    <w:rsid w:val="001331D4"/>
    <w:rsid w:val="00140E3E"/>
    <w:rsid w:val="00146848"/>
    <w:rsid w:val="00156040"/>
    <w:rsid w:val="00157CEE"/>
    <w:rsid w:val="00162F91"/>
    <w:rsid w:val="001771F8"/>
    <w:rsid w:val="0018064B"/>
    <w:rsid w:val="00193776"/>
    <w:rsid w:val="00194255"/>
    <w:rsid w:val="001A3CC6"/>
    <w:rsid w:val="001A53F2"/>
    <w:rsid w:val="001A787C"/>
    <w:rsid w:val="001A7C95"/>
    <w:rsid w:val="001C2438"/>
    <w:rsid w:val="001C4D07"/>
    <w:rsid w:val="001C73BF"/>
    <w:rsid w:val="001E3B16"/>
    <w:rsid w:val="001E6D75"/>
    <w:rsid w:val="001F21C9"/>
    <w:rsid w:val="001F6845"/>
    <w:rsid w:val="001F7AF9"/>
    <w:rsid w:val="00203525"/>
    <w:rsid w:val="0020636F"/>
    <w:rsid w:val="00206942"/>
    <w:rsid w:val="00206DA5"/>
    <w:rsid w:val="00211106"/>
    <w:rsid w:val="0022092F"/>
    <w:rsid w:val="00227BC0"/>
    <w:rsid w:val="002312E3"/>
    <w:rsid w:val="00235994"/>
    <w:rsid w:val="00236836"/>
    <w:rsid w:val="002374E0"/>
    <w:rsid w:val="00237DA5"/>
    <w:rsid w:val="0024223F"/>
    <w:rsid w:val="002430D6"/>
    <w:rsid w:val="00247358"/>
    <w:rsid w:val="00247A22"/>
    <w:rsid w:val="00250C46"/>
    <w:rsid w:val="002510C4"/>
    <w:rsid w:val="002568FC"/>
    <w:rsid w:val="00260FBE"/>
    <w:rsid w:val="00262A2A"/>
    <w:rsid w:val="00266521"/>
    <w:rsid w:val="00270B2E"/>
    <w:rsid w:val="00271066"/>
    <w:rsid w:val="002774A6"/>
    <w:rsid w:val="00286310"/>
    <w:rsid w:val="00290AC0"/>
    <w:rsid w:val="0029115F"/>
    <w:rsid w:val="00291D50"/>
    <w:rsid w:val="00297C52"/>
    <w:rsid w:val="002A4D74"/>
    <w:rsid w:val="002A720D"/>
    <w:rsid w:val="002B6872"/>
    <w:rsid w:val="002C0C6C"/>
    <w:rsid w:val="002E0EE1"/>
    <w:rsid w:val="002E4D96"/>
    <w:rsid w:val="002E67E4"/>
    <w:rsid w:val="00302E66"/>
    <w:rsid w:val="00310537"/>
    <w:rsid w:val="003135F7"/>
    <w:rsid w:val="00314A9F"/>
    <w:rsid w:val="00314BD3"/>
    <w:rsid w:val="00323838"/>
    <w:rsid w:val="00326C20"/>
    <w:rsid w:val="00344F03"/>
    <w:rsid w:val="0035141A"/>
    <w:rsid w:val="00352D0E"/>
    <w:rsid w:val="00364AE5"/>
    <w:rsid w:val="00370A6A"/>
    <w:rsid w:val="00380B0B"/>
    <w:rsid w:val="00382353"/>
    <w:rsid w:val="00391D38"/>
    <w:rsid w:val="003B2581"/>
    <w:rsid w:val="003B363A"/>
    <w:rsid w:val="003B3C57"/>
    <w:rsid w:val="003B4496"/>
    <w:rsid w:val="003B7BA0"/>
    <w:rsid w:val="003C44E0"/>
    <w:rsid w:val="003C72CC"/>
    <w:rsid w:val="003D016C"/>
    <w:rsid w:val="003D2D3D"/>
    <w:rsid w:val="003E0C38"/>
    <w:rsid w:val="003E1EFA"/>
    <w:rsid w:val="003E3871"/>
    <w:rsid w:val="003E4D1C"/>
    <w:rsid w:val="003E7D8A"/>
    <w:rsid w:val="003F2360"/>
    <w:rsid w:val="003F3D33"/>
    <w:rsid w:val="00400C31"/>
    <w:rsid w:val="00404AD0"/>
    <w:rsid w:val="004057FE"/>
    <w:rsid w:val="004156F3"/>
    <w:rsid w:val="00416965"/>
    <w:rsid w:val="00417190"/>
    <w:rsid w:val="00417350"/>
    <w:rsid w:val="00417FD0"/>
    <w:rsid w:val="0042544D"/>
    <w:rsid w:val="004331EA"/>
    <w:rsid w:val="00435BF7"/>
    <w:rsid w:val="004425A4"/>
    <w:rsid w:val="004469CF"/>
    <w:rsid w:val="00472015"/>
    <w:rsid w:val="004762B2"/>
    <w:rsid w:val="00483139"/>
    <w:rsid w:val="00485437"/>
    <w:rsid w:val="004920BE"/>
    <w:rsid w:val="00492881"/>
    <w:rsid w:val="004A2237"/>
    <w:rsid w:val="004A2647"/>
    <w:rsid w:val="004B48B3"/>
    <w:rsid w:val="004C0072"/>
    <w:rsid w:val="004C2AF9"/>
    <w:rsid w:val="004C39E5"/>
    <w:rsid w:val="004D06F5"/>
    <w:rsid w:val="004D4E7B"/>
    <w:rsid w:val="004D6A29"/>
    <w:rsid w:val="004E3B83"/>
    <w:rsid w:val="004E6F70"/>
    <w:rsid w:val="004F3F62"/>
    <w:rsid w:val="00503433"/>
    <w:rsid w:val="005141EF"/>
    <w:rsid w:val="00514CCF"/>
    <w:rsid w:val="0052250B"/>
    <w:rsid w:val="00530A21"/>
    <w:rsid w:val="005311AF"/>
    <w:rsid w:val="00531E55"/>
    <w:rsid w:val="0053446F"/>
    <w:rsid w:val="00534C90"/>
    <w:rsid w:val="00547A6A"/>
    <w:rsid w:val="005523F4"/>
    <w:rsid w:val="005563B5"/>
    <w:rsid w:val="0055697C"/>
    <w:rsid w:val="005622FF"/>
    <w:rsid w:val="005660C2"/>
    <w:rsid w:val="005666C0"/>
    <w:rsid w:val="0057711E"/>
    <w:rsid w:val="00585DCB"/>
    <w:rsid w:val="00592482"/>
    <w:rsid w:val="005A0822"/>
    <w:rsid w:val="005A1316"/>
    <w:rsid w:val="005B0F3B"/>
    <w:rsid w:val="005B62CC"/>
    <w:rsid w:val="005B770B"/>
    <w:rsid w:val="005C548C"/>
    <w:rsid w:val="005D0BE0"/>
    <w:rsid w:val="005E63BC"/>
    <w:rsid w:val="005F3EEC"/>
    <w:rsid w:val="005F51AE"/>
    <w:rsid w:val="00607E10"/>
    <w:rsid w:val="0061706D"/>
    <w:rsid w:val="00623750"/>
    <w:rsid w:val="00626A0C"/>
    <w:rsid w:val="00631736"/>
    <w:rsid w:val="006377AF"/>
    <w:rsid w:val="0064532E"/>
    <w:rsid w:val="00646E17"/>
    <w:rsid w:val="00652290"/>
    <w:rsid w:val="006552A0"/>
    <w:rsid w:val="00657332"/>
    <w:rsid w:val="00661038"/>
    <w:rsid w:val="006651FB"/>
    <w:rsid w:val="0066575B"/>
    <w:rsid w:val="00666350"/>
    <w:rsid w:val="00667B3E"/>
    <w:rsid w:val="006706A0"/>
    <w:rsid w:val="00671417"/>
    <w:rsid w:val="00672D8B"/>
    <w:rsid w:val="00673A76"/>
    <w:rsid w:val="006743DA"/>
    <w:rsid w:val="00681073"/>
    <w:rsid w:val="00682401"/>
    <w:rsid w:val="0068642E"/>
    <w:rsid w:val="00687C70"/>
    <w:rsid w:val="006903C9"/>
    <w:rsid w:val="00691609"/>
    <w:rsid w:val="00693CAC"/>
    <w:rsid w:val="00697BEC"/>
    <w:rsid w:val="006A1FCA"/>
    <w:rsid w:val="006A584E"/>
    <w:rsid w:val="006A6208"/>
    <w:rsid w:val="006A7118"/>
    <w:rsid w:val="006B2C9D"/>
    <w:rsid w:val="006B44F3"/>
    <w:rsid w:val="006B4BFE"/>
    <w:rsid w:val="006B612E"/>
    <w:rsid w:val="006B64BD"/>
    <w:rsid w:val="006C1F68"/>
    <w:rsid w:val="006D1F9A"/>
    <w:rsid w:val="006D23F4"/>
    <w:rsid w:val="006D5811"/>
    <w:rsid w:val="006F1E05"/>
    <w:rsid w:val="00701F77"/>
    <w:rsid w:val="00703537"/>
    <w:rsid w:val="00707AC6"/>
    <w:rsid w:val="00710BDA"/>
    <w:rsid w:val="0071139B"/>
    <w:rsid w:val="0071514A"/>
    <w:rsid w:val="00716F39"/>
    <w:rsid w:val="00717125"/>
    <w:rsid w:val="00720F49"/>
    <w:rsid w:val="00723828"/>
    <w:rsid w:val="00724B77"/>
    <w:rsid w:val="00724FE3"/>
    <w:rsid w:val="00727BD2"/>
    <w:rsid w:val="00736574"/>
    <w:rsid w:val="00736C47"/>
    <w:rsid w:val="00743C46"/>
    <w:rsid w:val="007469C4"/>
    <w:rsid w:val="00754EF7"/>
    <w:rsid w:val="0076104C"/>
    <w:rsid w:val="00762259"/>
    <w:rsid w:val="00763523"/>
    <w:rsid w:val="00763D9A"/>
    <w:rsid w:val="00764CF4"/>
    <w:rsid w:val="00770C32"/>
    <w:rsid w:val="00772470"/>
    <w:rsid w:val="00777C3B"/>
    <w:rsid w:val="00783FA9"/>
    <w:rsid w:val="00784DCF"/>
    <w:rsid w:val="00793521"/>
    <w:rsid w:val="0079783D"/>
    <w:rsid w:val="007A2BED"/>
    <w:rsid w:val="007A38FA"/>
    <w:rsid w:val="007A43B8"/>
    <w:rsid w:val="007A4A3E"/>
    <w:rsid w:val="007A5DE9"/>
    <w:rsid w:val="007C1DBA"/>
    <w:rsid w:val="007D180C"/>
    <w:rsid w:val="007D603B"/>
    <w:rsid w:val="007E3CED"/>
    <w:rsid w:val="007E6211"/>
    <w:rsid w:val="007E63C0"/>
    <w:rsid w:val="007E787E"/>
    <w:rsid w:val="008035C9"/>
    <w:rsid w:val="0081039C"/>
    <w:rsid w:val="00812F54"/>
    <w:rsid w:val="00833D6F"/>
    <w:rsid w:val="00840F75"/>
    <w:rsid w:val="0084457B"/>
    <w:rsid w:val="0084458C"/>
    <w:rsid w:val="00845ABC"/>
    <w:rsid w:val="008476A8"/>
    <w:rsid w:val="00852704"/>
    <w:rsid w:val="00852E9F"/>
    <w:rsid w:val="00852ED3"/>
    <w:rsid w:val="0085551F"/>
    <w:rsid w:val="008556BD"/>
    <w:rsid w:val="0086026B"/>
    <w:rsid w:val="00860499"/>
    <w:rsid w:val="00870739"/>
    <w:rsid w:val="0087700A"/>
    <w:rsid w:val="00887D6B"/>
    <w:rsid w:val="008976B9"/>
    <w:rsid w:val="008B2569"/>
    <w:rsid w:val="008B4F91"/>
    <w:rsid w:val="008B65B4"/>
    <w:rsid w:val="008B7F93"/>
    <w:rsid w:val="008C60E0"/>
    <w:rsid w:val="008D10F5"/>
    <w:rsid w:val="008D1B0B"/>
    <w:rsid w:val="008D2428"/>
    <w:rsid w:val="008D6495"/>
    <w:rsid w:val="008D789E"/>
    <w:rsid w:val="008E3397"/>
    <w:rsid w:val="008E4D0F"/>
    <w:rsid w:val="008F2DAB"/>
    <w:rsid w:val="008F5FA9"/>
    <w:rsid w:val="008F6A2D"/>
    <w:rsid w:val="008F6E69"/>
    <w:rsid w:val="00902104"/>
    <w:rsid w:val="0092306F"/>
    <w:rsid w:val="00923694"/>
    <w:rsid w:val="0093163C"/>
    <w:rsid w:val="009316F2"/>
    <w:rsid w:val="00932ECE"/>
    <w:rsid w:val="00933A6D"/>
    <w:rsid w:val="009343C3"/>
    <w:rsid w:val="009343C6"/>
    <w:rsid w:val="00936BB2"/>
    <w:rsid w:val="00944335"/>
    <w:rsid w:val="00953255"/>
    <w:rsid w:val="00961201"/>
    <w:rsid w:val="00963EC2"/>
    <w:rsid w:val="009645A8"/>
    <w:rsid w:val="00970458"/>
    <w:rsid w:val="00971A82"/>
    <w:rsid w:val="00984EC8"/>
    <w:rsid w:val="00986A48"/>
    <w:rsid w:val="00994970"/>
    <w:rsid w:val="00996486"/>
    <w:rsid w:val="0099790B"/>
    <w:rsid w:val="009A6D40"/>
    <w:rsid w:val="009A751E"/>
    <w:rsid w:val="009C00D4"/>
    <w:rsid w:val="009C323F"/>
    <w:rsid w:val="009C5254"/>
    <w:rsid w:val="009E4C04"/>
    <w:rsid w:val="009E754F"/>
    <w:rsid w:val="009F0472"/>
    <w:rsid w:val="009F139D"/>
    <w:rsid w:val="009F613D"/>
    <w:rsid w:val="00A01A75"/>
    <w:rsid w:val="00A07DBC"/>
    <w:rsid w:val="00A10115"/>
    <w:rsid w:val="00A10AFD"/>
    <w:rsid w:val="00A22A80"/>
    <w:rsid w:val="00A27170"/>
    <w:rsid w:val="00A3692C"/>
    <w:rsid w:val="00A410DB"/>
    <w:rsid w:val="00A441D8"/>
    <w:rsid w:val="00A47E2C"/>
    <w:rsid w:val="00A500F4"/>
    <w:rsid w:val="00A5142D"/>
    <w:rsid w:val="00A61323"/>
    <w:rsid w:val="00A71081"/>
    <w:rsid w:val="00A714A9"/>
    <w:rsid w:val="00A719E1"/>
    <w:rsid w:val="00A74A16"/>
    <w:rsid w:val="00A870E3"/>
    <w:rsid w:val="00A9041C"/>
    <w:rsid w:val="00A96671"/>
    <w:rsid w:val="00AA14C9"/>
    <w:rsid w:val="00AA7D7F"/>
    <w:rsid w:val="00AB2738"/>
    <w:rsid w:val="00AB2BFA"/>
    <w:rsid w:val="00AB4646"/>
    <w:rsid w:val="00AB472D"/>
    <w:rsid w:val="00AC505D"/>
    <w:rsid w:val="00AD3B91"/>
    <w:rsid w:val="00AD4512"/>
    <w:rsid w:val="00AD7761"/>
    <w:rsid w:val="00AD7863"/>
    <w:rsid w:val="00AE3122"/>
    <w:rsid w:val="00AE3333"/>
    <w:rsid w:val="00AE443C"/>
    <w:rsid w:val="00AF25BB"/>
    <w:rsid w:val="00AF3D5E"/>
    <w:rsid w:val="00B127D2"/>
    <w:rsid w:val="00B12C0C"/>
    <w:rsid w:val="00B152A4"/>
    <w:rsid w:val="00B21E10"/>
    <w:rsid w:val="00B2275C"/>
    <w:rsid w:val="00B23D84"/>
    <w:rsid w:val="00B24987"/>
    <w:rsid w:val="00B25010"/>
    <w:rsid w:val="00B30BE0"/>
    <w:rsid w:val="00B32576"/>
    <w:rsid w:val="00B37F40"/>
    <w:rsid w:val="00B44B2E"/>
    <w:rsid w:val="00B45770"/>
    <w:rsid w:val="00B6686C"/>
    <w:rsid w:val="00B717FE"/>
    <w:rsid w:val="00B74482"/>
    <w:rsid w:val="00B77BC7"/>
    <w:rsid w:val="00B77E92"/>
    <w:rsid w:val="00B80A78"/>
    <w:rsid w:val="00B84715"/>
    <w:rsid w:val="00B93009"/>
    <w:rsid w:val="00BA042F"/>
    <w:rsid w:val="00BA209B"/>
    <w:rsid w:val="00BA368A"/>
    <w:rsid w:val="00BB57F3"/>
    <w:rsid w:val="00BC0CBE"/>
    <w:rsid w:val="00BC64C3"/>
    <w:rsid w:val="00BD174A"/>
    <w:rsid w:val="00BD584C"/>
    <w:rsid w:val="00BD5DC2"/>
    <w:rsid w:val="00BD6D30"/>
    <w:rsid w:val="00BE05B1"/>
    <w:rsid w:val="00BF1DC4"/>
    <w:rsid w:val="00C01202"/>
    <w:rsid w:val="00C01C27"/>
    <w:rsid w:val="00C06775"/>
    <w:rsid w:val="00C22EC8"/>
    <w:rsid w:val="00C44595"/>
    <w:rsid w:val="00C474E5"/>
    <w:rsid w:val="00C47FD2"/>
    <w:rsid w:val="00C51038"/>
    <w:rsid w:val="00C5348E"/>
    <w:rsid w:val="00C548EF"/>
    <w:rsid w:val="00C63AF4"/>
    <w:rsid w:val="00C64D3B"/>
    <w:rsid w:val="00C73782"/>
    <w:rsid w:val="00C812A7"/>
    <w:rsid w:val="00C81A45"/>
    <w:rsid w:val="00C86D8C"/>
    <w:rsid w:val="00C8740D"/>
    <w:rsid w:val="00C879B7"/>
    <w:rsid w:val="00C879F2"/>
    <w:rsid w:val="00C90DC6"/>
    <w:rsid w:val="00C90EC2"/>
    <w:rsid w:val="00CA151A"/>
    <w:rsid w:val="00CC0D5E"/>
    <w:rsid w:val="00CC5ADF"/>
    <w:rsid w:val="00CD3DDA"/>
    <w:rsid w:val="00CD73B1"/>
    <w:rsid w:val="00CE2FCB"/>
    <w:rsid w:val="00CE36C9"/>
    <w:rsid w:val="00CE437C"/>
    <w:rsid w:val="00CF0A88"/>
    <w:rsid w:val="00D023B4"/>
    <w:rsid w:val="00D06437"/>
    <w:rsid w:val="00D0650B"/>
    <w:rsid w:val="00D1210E"/>
    <w:rsid w:val="00D13060"/>
    <w:rsid w:val="00D2369D"/>
    <w:rsid w:val="00D27EBD"/>
    <w:rsid w:val="00D3209A"/>
    <w:rsid w:val="00D33EEA"/>
    <w:rsid w:val="00D3423E"/>
    <w:rsid w:val="00D36DBD"/>
    <w:rsid w:val="00D444C7"/>
    <w:rsid w:val="00D46FF9"/>
    <w:rsid w:val="00D50370"/>
    <w:rsid w:val="00D52023"/>
    <w:rsid w:val="00D57C1D"/>
    <w:rsid w:val="00D61231"/>
    <w:rsid w:val="00D626E2"/>
    <w:rsid w:val="00D62F43"/>
    <w:rsid w:val="00D6698B"/>
    <w:rsid w:val="00D66EC8"/>
    <w:rsid w:val="00D66F13"/>
    <w:rsid w:val="00D775B0"/>
    <w:rsid w:val="00D80A62"/>
    <w:rsid w:val="00D83A6F"/>
    <w:rsid w:val="00D909E5"/>
    <w:rsid w:val="00D95038"/>
    <w:rsid w:val="00D95FDB"/>
    <w:rsid w:val="00DB1485"/>
    <w:rsid w:val="00DB3BC2"/>
    <w:rsid w:val="00DB3CC0"/>
    <w:rsid w:val="00DB521C"/>
    <w:rsid w:val="00DC69A7"/>
    <w:rsid w:val="00DD0859"/>
    <w:rsid w:val="00DD4C06"/>
    <w:rsid w:val="00DE3B87"/>
    <w:rsid w:val="00DE6EF5"/>
    <w:rsid w:val="00E211E0"/>
    <w:rsid w:val="00E23D41"/>
    <w:rsid w:val="00E257FA"/>
    <w:rsid w:val="00E30314"/>
    <w:rsid w:val="00E34026"/>
    <w:rsid w:val="00E43B1D"/>
    <w:rsid w:val="00E53755"/>
    <w:rsid w:val="00E56E88"/>
    <w:rsid w:val="00E57562"/>
    <w:rsid w:val="00E64449"/>
    <w:rsid w:val="00E76F7F"/>
    <w:rsid w:val="00E82230"/>
    <w:rsid w:val="00E86BE6"/>
    <w:rsid w:val="00E92BAB"/>
    <w:rsid w:val="00E93E91"/>
    <w:rsid w:val="00E97326"/>
    <w:rsid w:val="00EA149B"/>
    <w:rsid w:val="00EA28B6"/>
    <w:rsid w:val="00EB0015"/>
    <w:rsid w:val="00EB0AF7"/>
    <w:rsid w:val="00EB1CA7"/>
    <w:rsid w:val="00EB66A6"/>
    <w:rsid w:val="00EB76F5"/>
    <w:rsid w:val="00EC13F7"/>
    <w:rsid w:val="00EC2B18"/>
    <w:rsid w:val="00EC3661"/>
    <w:rsid w:val="00EC5A96"/>
    <w:rsid w:val="00EC78DC"/>
    <w:rsid w:val="00ED714E"/>
    <w:rsid w:val="00EF0417"/>
    <w:rsid w:val="00EF1DBE"/>
    <w:rsid w:val="00EF343A"/>
    <w:rsid w:val="00EF5883"/>
    <w:rsid w:val="00EF5E85"/>
    <w:rsid w:val="00F02ACA"/>
    <w:rsid w:val="00F0451B"/>
    <w:rsid w:val="00F06EA7"/>
    <w:rsid w:val="00F072E5"/>
    <w:rsid w:val="00F1248B"/>
    <w:rsid w:val="00F22216"/>
    <w:rsid w:val="00F31162"/>
    <w:rsid w:val="00F34B37"/>
    <w:rsid w:val="00F37B75"/>
    <w:rsid w:val="00F4219E"/>
    <w:rsid w:val="00F43689"/>
    <w:rsid w:val="00F44A74"/>
    <w:rsid w:val="00F47396"/>
    <w:rsid w:val="00F534C1"/>
    <w:rsid w:val="00F53AC0"/>
    <w:rsid w:val="00F55016"/>
    <w:rsid w:val="00F55264"/>
    <w:rsid w:val="00F601B2"/>
    <w:rsid w:val="00F60394"/>
    <w:rsid w:val="00F61C93"/>
    <w:rsid w:val="00F61F26"/>
    <w:rsid w:val="00F622FC"/>
    <w:rsid w:val="00F665A3"/>
    <w:rsid w:val="00F80688"/>
    <w:rsid w:val="00F814DE"/>
    <w:rsid w:val="00F8223A"/>
    <w:rsid w:val="00F82618"/>
    <w:rsid w:val="00F85B12"/>
    <w:rsid w:val="00F90BBD"/>
    <w:rsid w:val="00FA339E"/>
    <w:rsid w:val="00FA701E"/>
    <w:rsid w:val="00FB23C8"/>
    <w:rsid w:val="00FB2814"/>
    <w:rsid w:val="00FC3AD7"/>
    <w:rsid w:val="00FD2861"/>
    <w:rsid w:val="00FD3DEA"/>
    <w:rsid w:val="00FE20AF"/>
    <w:rsid w:val="00FE3EB3"/>
    <w:rsid w:val="00FE622C"/>
    <w:rsid w:val="00FF176C"/>
    <w:rsid w:val="00FF4E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5C28AF7-1071-4122-8866-02E021E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both"/>
      <w:outlineLvl w:val="1"/>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bCs/>
      <w:i/>
      <w:iCs/>
    </w:rPr>
  </w:style>
  <w:style w:type="paragraph" w:styleId="BodyText2">
    <w:name w:val="Body Text 2"/>
    <w:basedOn w:val="Normal"/>
    <w:pPr>
      <w:jc w:val="both"/>
    </w:pPr>
  </w:style>
  <w:style w:type="paragraph" w:styleId="BodyTextIndent">
    <w:name w:val="Body Text Indent"/>
    <w:basedOn w:val="Normal"/>
    <w:pPr>
      <w:ind w:firstLine="708"/>
      <w:jc w:val="both"/>
    </w:pPr>
  </w:style>
  <w:style w:type="paragraph" w:styleId="BodyTextIndent2">
    <w:name w:val="Body Text Indent 2"/>
    <w:basedOn w:val="Normal"/>
    <w:pPr>
      <w:ind w:firstLine="708"/>
      <w:jc w:val="both"/>
    </w:pPr>
    <w:rPr>
      <w:color w:val="000000"/>
      <w:szCs w:val="22"/>
    </w:rPr>
  </w:style>
  <w:style w:type="paragraph" w:styleId="BodyTextIndent3">
    <w:name w:val="Body Text Indent 3"/>
    <w:basedOn w:val="Normal"/>
    <w:pPr>
      <w:ind w:firstLine="708"/>
      <w:jc w:val="both"/>
    </w:pPr>
    <w:rPr>
      <w:b/>
      <w:bCs/>
      <w:i/>
      <w:iCs/>
    </w:rPr>
  </w:style>
  <w:style w:type="paragraph" w:styleId="BodyText3">
    <w:name w:val="Body Text 3"/>
    <w:basedOn w:val="Normal"/>
    <w:pPr>
      <w:jc w:val="both"/>
    </w:pPr>
    <w:rPr>
      <w:sz w:val="22"/>
    </w:rPr>
  </w:style>
  <w:style w:type="paragraph" w:styleId="Subtitle">
    <w:name w:val="Subtitle"/>
    <w:basedOn w:val="Normal"/>
    <w:qFormat/>
    <w:pPr>
      <w:jc w:val="center"/>
    </w:pPr>
    <w:rPr>
      <w:b/>
      <w:bCs/>
      <w:i/>
      <w:iCs/>
    </w:rPr>
  </w:style>
  <w:style w:type="character" w:customStyle="1" w:styleId="a">
    <w:name w:val="Цветовое выделение"/>
    <w:uiPriority w:val="99"/>
    <w:rPr>
      <w:b/>
      <w:bCs/>
      <w:color w:val="000080"/>
      <w:szCs w:val="20"/>
    </w:rPr>
  </w:style>
  <w:style w:type="character" w:customStyle="1" w:styleId="a0">
    <w:name w:val="Гипертекстовая ссылка"/>
    <w:rPr>
      <w:b/>
      <w:bCs/>
      <w:color w:val="008000"/>
      <w:szCs w:val="20"/>
      <w:u w:val="single"/>
    </w:rPr>
  </w:style>
  <w:style w:type="paragraph" w:customStyle="1" w:styleId="a1">
    <w:name w:val="Заголовок статьи"/>
    <w:basedOn w:val="Normal"/>
    <w:next w:val="Normal"/>
    <w:uiPriority w:val="99"/>
    <w:pPr>
      <w:autoSpaceDE w:val="0"/>
      <w:autoSpaceDN w:val="0"/>
      <w:adjustRightInd w:val="0"/>
      <w:ind w:left="1612" w:hanging="892"/>
      <w:jc w:val="both"/>
    </w:pPr>
    <w:rPr>
      <w:rFonts w:ascii="Arial" w:hAnsi="Arial"/>
      <w:sz w:val="20"/>
      <w:szCs w:val="20"/>
    </w:rPr>
  </w:style>
  <w:style w:type="paragraph" w:customStyle="1" w:styleId="a2">
    <w:name w:val="Комментарий"/>
    <w:basedOn w:val="Normal"/>
    <w:next w:val="Normal"/>
    <w:pPr>
      <w:autoSpaceDE w:val="0"/>
      <w:autoSpaceDN w:val="0"/>
      <w:adjustRightInd w:val="0"/>
      <w:ind w:left="170"/>
      <w:jc w:val="both"/>
    </w:pPr>
    <w:rPr>
      <w:rFonts w:ascii="Arial" w:hAnsi="Arial"/>
      <w:i/>
      <w:iCs/>
      <w:color w:val="800080"/>
      <w:sz w:val="20"/>
      <w:szCs w:val="20"/>
    </w:rPr>
  </w:style>
  <w:style w:type="paragraph" w:customStyle="1" w:styleId="a3">
    <w:name w:val="Таблицы (моноширинный)"/>
    <w:basedOn w:val="Normal"/>
    <w:next w:val="Normal"/>
    <w:pPr>
      <w:autoSpaceDE w:val="0"/>
      <w:autoSpaceDN w:val="0"/>
      <w:adjustRightInd w:val="0"/>
      <w:jc w:val="both"/>
    </w:pPr>
    <w:rPr>
      <w:rFonts w:ascii="Courier New" w:hAnsi="Courier New" w:cs="Courier New"/>
      <w:sz w:val="20"/>
      <w:szCs w:val="20"/>
    </w:rPr>
  </w:style>
  <w:style w:type="paragraph" w:styleId="Footer">
    <w:name w:val="footer"/>
    <w:basedOn w:val="Normal"/>
    <w:rsid w:val="00E34026"/>
    <w:pPr>
      <w:tabs>
        <w:tab w:val="center" w:pos="4677"/>
        <w:tab w:val="right" w:pos="9355"/>
      </w:tabs>
    </w:pPr>
  </w:style>
  <w:style w:type="character" w:styleId="PageNumber">
    <w:name w:val="page number"/>
    <w:basedOn w:val="DefaultParagraphFont"/>
    <w:rsid w:val="00E34026"/>
  </w:style>
  <w:style w:type="paragraph" w:styleId="BalloonText">
    <w:name w:val="Balloon Text"/>
    <w:basedOn w:val="Normal"/>
    <w:semiHidden/>
    <w:rsid w:val="00503433"/>
    <w:rPr>
      <w:rFonts w:ascii="Tahoma" w:hAnsi="Tahoma" w:cs="Tahoma"/>
      <w:sz w:val="16"/>
      <w:szCs w:val="16"/>
    </w:rPr>
  </w:style>
  <w:style w:type="paragraph" w:customStyle="1" w:styleId="u">
    <w:name w:val="u"/>
    <w:basedOn w:val="Normal"/>
    <w:rsid w:val="000555F0"/>
    <w:pPr>
      <w:ind w:firstLine="162"/>
      <w:jc w:val="both"/>
    </w:pPr>
    <w:rPr>
      <w:color w:val="000000"/>
    </w:rPr>
  </w:style>
  <w:style w:type="paragraph" w:styleId="NormalWeb">
    <w:name w:val="Normal (Web)"/>
    <w:basedOn w:val="Normal"/>
    <w:rsid w:val="00FE20AF"/>
    <w:pPr>
      <w:spacing w:before="100" w:beforeAutospacing="1" w:after="100" w:afterAutospacing="1"/>
    </w:pPr>
  </w:style>
  <w:style w:type="character" w:styleId="Hyperlink">
    <w:name w:val="Hyperlink"/>
    <w:rsid w:val="004D06F5"/>
    <w:rPr>
      <w:strike w:val="0"/>
      <w:dstrike w:val="0"/>
      <w:color w:val="666699"/>
      <w:u w:val="none"/>
      <w:effect w:val="none"/>
    </w:rPr>
  </w:style>
  <w:style w:type="paragraph" w:customStyle="1" w:styleId="unip">
    <w:name w:val="unip"/>
    <w:basedOn w:val="Normal"/>
    <w:rsid w:val="004D06F5"/>
    <w:pPr>
      <w:jc w:val="both"/>
    </w:pPr>
    <w:rPr>
      <w:color w:val="000000"/>
    </w:rPr>
  </w:style>
  <w:style w:type="paragraph" w:styleId="Header">
    <w:name w:val="header"/>
    <w:basedOn w:val="Normal"/>
    <w:link w:val="a4"/>
    <w:uiPriority w:val="99"/>
    <w:rsid w:val="00364AE5"/>
    <w:pPr>
      <w:tabs>
        <w:tab w:val="center" w:pos="4677"/>
        <w:tab w:val="right" w:pos="9355"/>
      </w:tabs>
    </w:pPr>
  </w:style>
  <w:style w:type="character" w:customStyle="1" w:styleId="a4">
    <w:name w:val="Верхний колонтитул Знак"/>
    <w:link w:val="Header"/>
    <w:uiPriority w:val="99"/>
    <w:rsid w:val="00364AE5"/>
    <w:rPr>
      <w:sz w:val="24"/>
      <w:szCs w:val="24"/>
    </w:rPr>
  </w:style>
  <w:style w:type="paragraph" w:customStyle="1" w:styleId="a5">
    <w:name w:val="Основное меню (преемственное)"/>
    <w:basedOn w:val="Normal"/>
    <w:next w:val="Normal"/>
    <w:uiPriority w:val="99"/>
    <w:rsid w:val="00D3209A"/>
    <w:pPr>
      <w:autoSpaceDE w:val="0"/>
      <w:autoSpaceDN w:val="0"/>
      <w:adjustRightInd w:val="0"/>
      <w:jc w:val="both"/>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EF3A8-5008-436B-B74D-665FA7FC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